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D7A0B" w:rsidRPr="002D7A0B" w:rsidRDefault="002D7A0B" w:rsidP="002D7A0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D7A0B">
        <w:rPr>
          <w:rFonts w:ascii="Times New Roman" w:hAnsi="Times New Roman"/>
          <w:sz w:val="32"/>
          <w:szCs w:val="32"/>
        </w:rPr>
        <w:t>П</w:t>
      </w:r>
      <w:proofErr w:type="gramEnd"/>
      <w:r w:rsidRPr="002D7A0B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7A0B" w:rsidRPr="002D7A0B" w:rsidRDefault="00C91079" w:rsidP="002D7A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24.07</w:t>
      </w:r>
      <w:r w:rsidR="002D7A0B" w:rsidRPr="002D7A0B">
        <w:rPr>
          <w:rFonts w:ascii="Times New Roman" w:hAnsi="Times New Roman"/>
          <w:sz w:val="28"/>
          <w:szCs w:val="28"/>
          <w:u w:val="single"/>
        </w:rPr>
        <w:t xml:space="preserve">.2020 года </w:t>
      </w:r>
      <w:r w:rsidR="002D7A0B" w:rsidRPr="002D7A0B">
        <w:rPr>
          <w:rFonts w:ascii="Times New Roman" w:hAnsi="Times New Roman"/>
          <w:sz w:val="28"/>
          <w:szCs w:val="28"/>
        </w:rPr>
        <w:t xml:space="preserve">                            №   </w:t>
      </w:r>
      <w:r>
        <w:rPr>
          <w:rFonts w:ascii="Times New Roman" w:hAnsi="Times New Roman"/>
          <w:sz w:val="28"/>
          <w:szCs w:val="28"/>
        </w:rPr>
        <w:t>41</w:t>
      </w:r>
    </w:p>
    <w:p w:rsidR="002D7A0B" w:rsidRPr="002D7A0B" w:rsidRDefault="002D7A0B" w:rsidP="002D7A0B">
      <w:pPr>
        <w:ind w:firstLine="0"/>
        <w:rPr>
          <w:rFonts w:ascii="Times New Roman" w:hAnsi="Times New Roman"/>
        </w:rPr>
      </w:pPr>
      <w:r w:rsidRPr="002D7A0B">
        <w:rPr>
          <w:rFonts w:ascii="Times New Roman" w:hAnsi="Times New Roman"/>
        </w:rPr>
        <w:t>с. Никольское 2-е</w:t>
      </w:r>
    </w:p>
    <w:p w:rsid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</w:p>
    <w:p w:rsidR="002D7A0B" w:rsidRDefault="00C91079" w:rsidP="00AA44C1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>
        <w:rPr>
          <w:b w:val="0"/>
          <w:bCs w:val="0"/>
          <w:iCs/>
          <w:color w:val="000000"/>
          <w:szCs w:val="28"/>
        </w:rPr>
        <w:t>О внесении изменений в реестр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мест (площадок) накопления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твёрдых коммунальных отходов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на территории Никольского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>сельского поселения</w:t>
      </w:r>
      <w:r w:rsidRPr="00C910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079">
        <w:rPr>
          <w:rFonts w:ascii="Times New Roman" w:hAnsi="Times New Roman"/>
          <w:sz w:val="28"/>
          <w:szCs w:val="28"/>
        </w:rPr>
        <w:t xml:space="preserve">Бобровского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от 17.04.2020 № 14</w:t>
      </w:r>
    </w:p>
    <w:p w:rsidR="00C25A92" w:rsidRPr="002D7A0B" w:rsidRDefault="00C25A92" w:rsidP="002D7A0B">
      <w:pPr>
        <w:pStyle w:val="a6"/>
        <w:ind w:firstLine="0"/>
        <w:jc w:val="both"/>
        <w:rPr>
          <w:b w:val="0"/>
          <w:bCs w:val="0"/>
          <w:color w:val="000000"/>
          <w:szCs w:val="28"/>
        </w:rPr>
      </w:pPr>
    </w:p>
    <w:p w:rsidR="00C91079" w:rsidRDefault="00C25A92" w:rsidP="00C91079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</w:t>
      </w: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поступивших заявлений  о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включении </w:t>
      </w:r>
      <w:r w:rsidR="00C91079" w:rsidRPr="00C91079">
        <w:rPr>
          <w:rFonts w:ascii="Times New Roman" w:eastAsia="Lucida Sans Unicode" w:hAnsi="Times New Roman"/>
          <w:iCs/>
          <w:sz w:val="28"/>
          <w:szCs w:val="28"/>
        </w:rPr>
        <w:t xml:space="preserve">в реестр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мест (площадок) накопления твёрдых коммунальных отходов 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новых площадок организованных юридическими лицами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 территории Никольского сельского поселения Бобровского муниципального района Воронежской области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администрация Никольского сельского поселения</w:t>
      </w:r>
      <w:proofErr w:type="gramEnd"/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C25A92" w:rsidRDefault="00C25A92" w:rsidP="00C91079">
      <w:pPr>
        <w:suppressLineNumbers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proofErr w:type="gramStart"/>
      <w:r w:rsidRPr="00C25A9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п</w:t>
      </w:r>
      <w:proofErr w:type="gramEnd"/>
      <w:r w:rsidRPr="00C25A9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о с т а н о в л я е т:</w:t>
      </w:r>
    </w:p>
    <w:p w:rsidR="006E59E9" w:rsidRPr="00C91079" w:rsidRDefault="006E59E9" w:rsidP="00C91079">
      <w:pPr>
        <w:suppressLineNumbers/>
        <w:rPr>
          <w:rFonts w:eastAsia="Lucida Sans Unicode"/>
          <w:iCs/>
          <w:szCs w:val="28"/>
        </w:rPr>
      </w:pPr>
    </w:p>
    <w:p w:rsidR="00C25A92" w:rsidRPr="002D7A0B" w:rsidRDefault="00C25A92" w:rsidP="00C25A92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1. 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Никольского сельского поселения Бобровского  муниципального района  Воронежской области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ием администрации Никольского с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ельского поселения Бобровского муниципального района Воронежской области от 17.04.2020 № 14 читать в новой редакции.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Никольского сельского поселения Бобровского муниципального района Воронежской области обеспечить: 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внести соответствующие изменения в 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Никольского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отходов, о собственниках мест (площадок) накопления твердых коммунальных отходов, об источниках образования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твердых коммунальных отходов, которые складируются в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местах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(на площадках) накопления твердых коммунальных отходов;</w:t>
      </w:r>
    </w:p>
    <w:p w:rsidR="002D7A0B" w:rsidRPr="002D7A0B" w:rsidRDefault="002D7A0B" w:rsidP="002D7A0B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Глава Никольского сельского поселения </w:t>
      </w:r>
    </w:p>
    <w:p w:rsid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Бобровского муниципального района</w:t>
      </w:r>
    </w:p>
    <w:p w:rsidR="002D7A0B" w:rsidRP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                                                       </w:t>
      </w:r>
      <w:r w:rsidR="00AA44C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В.Н.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Машошин</w:t>
      </w:r>
      <w:proofErr w:type="spellEnd"/>
    </w:p>
    <w:p w:rsidR="00C25A92" w:rsidRPr="00C25A92" w:rsidRDefault="00C25A92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9A64C8" w:rsidRPr="00B3341B" w:rsidSect="003F0B3A">
          <w:footerReference w:type="default" r:id="rId8"/>
          <w:pgSz w:w="11906" w:h="16838"/>
          <w:pgMar w:top="709" w:right="567" w:bottom="567" w:left="1701" w:header="0" w:footer="0" w:gutter="0"/>
          <w:cols w:space="720"/>
          <w:noEndnote/>
          <w:titlePg/>
          <w:docGrid w:linePitch="299"/>
        </w:sectPr>
      </w:pP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706CEE">
        <w:rPr>
          <w:rFonts w:ascii="Times New Roman" w:hAnsi="Times New Roman"/>
          <w:sz w:val="28"/>
          <w:szCs w:val="28"/>
        </w:rPr>
        <w:t>дминистрации</w:t>
      </w:r>
    </w:p>
    <w:p w:rsidR="00706CEE" w:rsidRDefault="003F0B3A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706C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06CEE" w:rsidRPr="00B605CB" w:rsidRDefault="00AA44C1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24.07</w:t>
      </w:r>
      <w:r w:rsidR="00706CEE" w:rsidRPr="00B605CB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 № 41</w:t>
      </w:r>
    </w:p>
    <w:p w:rsidR="00706CEE" w:rsidRPr="00B605CB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 w:rsidR="003F0B3A">
        <w:rPr>
          <w:rFonts w:ascii="Times New Roman" w:hAnsi="Times New Roman"/>
          <w:b/>
          <w:sz w:val="28"/>
          <w:szCs w:val="28"/>
        </w:rPr>
        <w:t>Никольского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3C39" w:rsidRPr="00153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3C39" w:rsidRPr="00153C39">
        <w:rPr>
          <w:rFonts w:ascii="Times New Roman" w:hAnsi="Times New Roman"/>
          <w:b/>
          <w:sz w:val="28"/>
          <w:szCs w:val="28"/>
        </w:rPr>
        <w:t>Бобровского муниципального района Воронежской области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4"/>
        <w:gridCol w:w="1417"/>
        <w:gridCol w:w="965"/>
        <w:gridCol w:w="1276"/>
        <w:gridCol w:w="992"/>
        <w:gridCol w:w="851"/>
        <w:gridCol w:w="850"/>
        <w:gridCol w:w="851"/>
        <w:gridCol w:w="2410"/>
        <w:gridCol w:w="2267"/>
        <w:gridCol w:w="1134"/>
      </w:tblGrid>
      <w:tr w:rsidR="001B0CDF" w:rsidRPr="001853A6" w:rsidTr="001B0CDF">
        <w:trPr>
          <w:trHeight w:val="1861"/>
        </w:trPr>
        <w:tc>
          <w:tcPr>
            <w:tcW w:w="846" w:type="dxa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 xml:space="preserve">№ </w:t>
            </w:r>
            <w:proofErr w:type="gramStart"/>
            <w:r w:rsidRPr="001853A6">
              <w:rPr>
                <w:rFonts w:ascii="Times New Roman" w:hAnsi="Times New Roman"/>
              </w:rPr>
              <w:t>п</w:t>
            </w:r>
            <w:proofErr w:type="gramEnd"/>
            <w:r w:rsidRPr="001853A6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0CDF" w:rsidRPr="001853A6" w:rsidRDefault="001B0CDF" w:rsidP="007414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 w:rsidR="00942CF8" w:rsidRPr="00942CF8">
              <w:rPr>
                <w:rFonts w:ascii="Times New Roman" w:hAnsi="Times New Roman"/>
                <w:b/>
                <w:bCs/>
                <w:lang w:bidi="ru-RU"/>
              </w:rPr>
              <w:t>ОГРН записи в ЕГРЮЛ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</w:t>
            </w:r>
            <w:r w:rsidR="00942CF8" w:rsidRPr="00942CF8">
              <w:rPr>
                <w:rFonts w:ascii="Times New Roman" w:hAnsi="Times New Roman"/>
                <w:lang w:bidi="ru-RU"/>
              </w:rPr>
              <w:t>ОГРН записи в ЕГРИП</w:t>
            </w:r>
            <w:r w:rsidRPr="001853A6">
              <w:rPr>
                <w:rFonts w:ascii="Times New Roman" w:hAnsi="Times New Roman"/>
              </w:rPr>
              <w:t>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1B0CDF" w:rsidRPr="001853A6" w:rsidRDefault="001B0CDF" w:rsidP="002B7BFA">
            <w:pPr>
              <w:ind w:hanging="109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0CDF" w:rsidRPr="001853A6" w:rsidRDefault="001B0CDF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1B0CDF" w:rsidRPr="001853A6" w:rsidTr="001B0CDF">
        <w:trPr>
          <w:trHeight w:val="635"/>
        </w:trPr>
        <w:tc>
          <w:tcPr>
            <w:tcW w:w="846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1B0CDF" w:rsidRPr="001853A6" w:rsidRDefault="00153C39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(</w:t>
            </w:r>
            <w:r w:rsidR="001B0CDF">
              <w:rPr>
                <w:rFonts w:ascii="Times New Roman" w:hAnsi="Times New Roman"/>
                <w:b/>
                <w:bCs/>
              </w:rPr>
              <w:t>площадк</w:t>
            </w:r>
            <w:proofErr w:type="gramStart"/>
            <w:r w:rsidR="001B0CDF">
              <w:rPr>
                <w:rFonts w:ascii="Times New Roman" w:hAnsi="Times New Roman"/>
                <w:b/>
                <w:bCs/>
              </w:rPr>
              <w:t>и(</w:t>
            </w:r>
            <w:proofErr w:type="gramEnd"/>
            <w:r w:rsidR="001B0CDF">
              <w:rPr>
                <w:rFonts w:ascii="Times New Roman" w:hAnsi="Times New Roman"/>
                <w:b/>
                <w:bCs/>
              </w:rPr>
              <w:t xml:space="preserve">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RANGE!D7"/>
            <w:r w:rsidRPr="001853A6"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Площадь, м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1853A6">
              <w:rPr>
                <w:rFonts w:ascii="Times New Roman" w:hAnsi="Times New Roman"/>
                <w:b/>
                <w:bCs/>
              </w:rPr>
              <w:t>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1853A6" w:rsidTr="001B0CDF">
        <w:trPr>
          <w:trHeight w:val="1408"/>
        </w:trPr>
        <w:tc>
          <w:tcPr>
            <w:tcW w:w="84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5" w:type="dxa"/>
            <w:vMerge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proofErr w:type="gramStart"/>
            <w:r w:rsidRPr="001853A6">
              <w:rPr>
                <w:rFonts w:ascii="Times New Roman" w:hAnsi="Times New Roman"/>
                <w:b/>
                <w:bCs/>
              </w:rPr>
              <w:t>Планируемые</w:t>
            </w:r>
            <w:proofErr w:type="gramEnd"/>
            <w:r w:rsidRPr="001853A6">
              <w:rPr>
                <w:rFonts w:ascii="Times New Roman" w:hAnsi="Times New Roman"/>
                <w:b/>
                <w:bCs/>
              </w:rPr>
              <w:t xml:space="preserve">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Pr="001853A6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</w:tcPr>
          <w:p w:rsidR="001B0CDF" w:rsidRPr="00B87FCD" w:rsidRDefault="001B0CDF" w:rsidP="00B605CB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</w:t>
            </w:r>
            <w:r w:rsidR="00B605CB">
              <w:rPr>
                <w:rFonts w:ascii="Times New Roman" w:hAnsi="Times New Roman"/>
              </w:rPr>
              <w:t xml:space="preserve"> Никольское – 2-е, </w:t>
            </w:r>
            <w:r w:rsidRPr="00B87FCD">
              <w:rPr>
                <w:rFonts w:ascii="Times New Roman" w:hAnsi="Times New Roman"/>
              </w:rPr>
              <w:t>ул</w:t>
            </w:r>
            <w:r w:rsidR="00B605CB">
              <w:rPr>
                <w:rFonts w:ascii="Times New Roman" w:hAnsi="Times New Roman"/>
              </w:rPr>
              <w:t>. Школьная</w:t>
            </w:r>
            <w:r w:rsidRPr="00B87FCD">
              <w:rPr>
                <w:rFonts w:ascii="Times New Roman" w:hAnsi="Times New Roman"/>
              </w:rPr>
              <w:t xml:space="preserve">, </w:t>
            </w:r>
            <w:r w:rsidR="00B605CB">
              <w:rPr>
                <w:rFonts w:ascii="Times New Roman" w:hAnsi="Times New Roman"/>
              </w:rPr>
              <w:t>2/1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AE240C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AE240C">
            <w:pPr>
              <w:ind w:firstLine="6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0CDF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0CDF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1B0CDF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B0CDF" w:rsidRPr="00FA1C54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FA1C54" w:rsidRDefault="001B0CDF" w:rsidP="00C72E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F0B3A">
              <w:rPr>
                <w:rFonts w:ascii="Times New Roman" w:hAnsi="Times New Roman"/>
              </w:rPr>
              <w:t>Никольского</w:t>
            </w:r>
            <w:r>
              <w:rPr>
                <w:rFonts w:ascii="Times New Roman" w:hAnsi="Times New Roman"/>
              </w:rPr>
              <w:t xml:space="preserve">  сельского поселения, </w:t>
            </w:r>
            <w:r w:rsidR="004D384D" w:rsidRPr="002B7BFA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lastRenderedPageBreak/>
              <w:t>ОГРН</w:t>
            </w:r>
            <w:r w:rsidRPr="002B7BFA">
              <w:rPr>
                <w:rStyle w:val="af5"/>
                <w:rFonts w:ascii="Times New Roman" w:hAnsi="Times New Roman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</w:t>
            </w:r>
            <w:r w:rsidR="00C72EA7">
              <w:rPr>
                <w:rFonts w:ascii="Times New Roman" w:hAnsi="Times New Roman"/>
              </w:rPr>
              <w:t xml:space="preserve"> Никольское 2-е</w:t>
            </w:r>
            <w:r>
              <w:rPr>
                <w:rFonts w:ascii="Times New Roman" w:hAnsi="Times New Roman"/>
              </w:rPr>
              <w:t xml:space="preserve">, ул. </w:t>
            </w:r>
            <w:r w:rsidR="00C72EA7">
              <w:rPr>
                <w:rFonts w:ascii="Times New Roman" w:hAnsi="Times New Roman"/>
              </w:rPr>
              <w:t>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E9743B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84D" w:rsidRDefault="001B0CDF" w:rsidP="00E974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1-2</w:t>
            </w:r>
            <w:r w:rsidR="00E9743B">
              <w:rPr>
                <w:rFonts w:ascii="Times New Roman" w:hAnsi="Times New Roman"/>
                <w:sz w:val="24"/>
                <w:szCs w:val="24"/>
              </w:rPr>
              <w:t>3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2-16А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 w:rsidRPr="00646C93">
              <w:rPr>
                <w:rFonts w:ascii="Times New Roman" w:hAnsi="Times New Roman"/>
                <w:sz w:val="24"/>
                <w:szCs w:val="24"/>
              </w:rPr>
              <w:t>почта, школа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>
              <w:rPr>
                <w:rFonts w:ascii="Times New Roman" w:hAnsi="Times New Roman"/>
                <w:sz w:val="24"/>
                <w:szCs w:val="24"/>
              </w:rPr>
              <w:lastRenderedPageBreak/>
              <w:t>магазины</w:t>
            </w:r>
          </w:p>
          <w:p w:rsidR="001B0CDF" w:rsidRPr="004D384D" w:rsidRDefault="001B0CDF" w:rsidP="008D3FBE">
            <w:pPr>
              <w:pStyle w:val="a5"/>
            </w:pP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54" w:type="dxa"/>
          </w:tcPr>
          <w:p w:rsidR="001B0CDF" w:rsidRPr="00B87FCD" w:rsidRDefault="00C72EA7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с. Никольское – 2-е, ул. Школьная, </w:t>
            </w:r>
            <w:r>
              <w:rPr>
                <w:rFonts w:ascii="Times New Roman" w:hAnsi="Times New Roman"/>
              </w:rPr>
              <w:t>53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1B0CDF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9B4203">
            <w:pPr>
              <w:ind w:firstLine="34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0CDF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0CDF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1B0CDF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B0CDF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C72EA7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="004D384D"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 w:rsidR="008D3FBE">
              <w:rPr>
                <w:rFonts w:ascii="Times New Roman" w:hAnsi="Times New Roman"/>
                <w:sz w:val="24"/>
                <w:szCs w:val="24"/>
              </w:rPr>
              <w:t xml:space="preserve"> Школьная,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18 - 82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ул.</w:t>
            </w:r>
            <w:r>
              <w:rPr>
                <w:rFonts w:ascii="Times New Roman" w:hAnsi="Times New Roman"/>
              </w:rPr>
              <w:t xml:space="preserve"> Мира</w:t>
            </w:r>
            <w:r w:rsidRPr="00C72EA7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А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№ домов 1-13, 2-10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 Советская № домов 1-13, 2-14</w:t>
            </w:r>
            <w:r>
              <w:rPr>
                <w:rFonts w:ascii="Times New Roman" w:hAnsi="Times New Roman"/>
              </w:rPr>
              <w:t>, администрация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ФАП, магазины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</w:t>
            </w:r>
            <w:r>
              <w:rPr>
                <w:rFonts w:ascii="Times New Roman" w:hAnsi="Times New Roman"/>
              </w:rPr>
              <w:t>. Мира</w:t>
            </w:r>
            <w:r w:rsidRPr="00C72EA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15-33</w:t>
            </w:r>
            <w:r w:rsidRPr="008D3FB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12-26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№ домов 15-47, 16-52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с. Никольское – 2-е, ул. </w:t>
            </w:r>
            <w:proofErr w:type="spellStart"/>
            <w:r>
              <w:rPr>
                <w:rFonts w:ascii="Times New Roman" w:hAnsi="Times New Roman"/>
              </w:rPr>
              <w:t>Белячки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Белячки</w:t>
            </w:r>
            <w:proofErr w:type="spellEnd"/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домов 1-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Молодежная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1-5, 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</w:t>
            </w:r>
            <w:r w:rsidRPr="00E9743B">
              <w:rPr>
                <w:rFonts w:ascii="Times New Roman" w:hAnsi="Times New Roman"/>
              </w:rPr>
              <w:t xml:space="preserve"> Никольское – 2-е, ул. </w:t>
            </w:r>
            <w:proofErr w:type="spellStart"/>
            <w:r>
              <w:rPr>
                <w:rFonts w:ascii="Times New Roman" w:hAnsi="Times New Roman"/>
              </w:rPr>
              <w:t>Белячки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16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Pr="00646C93">
              <w:rPr>
                <w:rFonts w:ascii="Times New Roman" w:hAnsi="Times New Roman"/>
                <w:sz w:val="24"/>
                <w:szCs w:val="24"/>
              </w:rPr>
              <w:t>7-41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Раздольный</w:t>
            </w:r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8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Раздольный </w:t>
            </w:r>
          </w:p>
          <w:p w:rsidR="005F5EFB" w:rsidRPr="00646C93" w:rsidRDefault="005F5EFB" w:rsidP="00646C93">
            <w:pPr>
              <w:ind w:firstLine="0"/>
            </w:pPr>
            <w:r w:rsidRPr="00F663A8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1-19</w:t>
            </w:r>
            <w:r w:rsidRPr="00F663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2-20</w:t>
            </w:r>
            <w:r w:rsidRPr="00F663A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Раздольный, </w:t>
            </w:r>
            <w:r>
              <w:rPr>
                <w:rFonts w:ascii="Times New Roman" w:hAnsi="Times New Roman"/>
              </w:rPr>
              <w:t>28Б/2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Раздольный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21-51, 22-50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 w:rsidR="005F0F29">
              <w:rPr>
                <w:rFonts w:ascii="Times New Roman" w:hAnsi="Times New Roman"/>
              </w:rPr>
              <w:t>30/2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</w:t>
            </w:r>
            <w:r w:rsidRPr="005C1374">
              <w:rPr>
                <w:rFonts w:ascii="Times New Roman" w:hAnsi="Times New Roman"/>
              </w:rPr>
              <w:lastRenderedPageBreak/>
              <w:t>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>1- 71, 2-72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 w:rsidRPr="00E9743B"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85/1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F663A8" w:rsidRDefault="005F5EFB" w:rsidP="00430D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омов 73-93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 w:rsidRPr="00E9743B"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96/1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430D75" w:rsidRDefault="005F5EFB" w:rsidP="00430D75">
            <w:pPr>
              <w:ind w:firstLine="0"/>
            </w:pPr>
            <w:r w:rsidRPr="00F663A8">
              <w:rPr>
                <w:rFonts w:ascii="Times New Roman" w:hAnsi="Times New Roman"/>
              </w:rPr>
              <w:t>№ д</w:t>
            </w:r>
            <w:r>
              <w:rPr>
                <w:rFonts w:ascii="Times New Roman" w:hAnsi="Times New Roman"/>
              </w:rPr>
              <w:t>омов 94-106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r>
              <w:rPr>
                <w:rFonts w:ascii="Times New Roman" w:hAnsi="Times New Roman"/>
              </w:rPr>
              <w:t>Соколовский</w:t>
            </w:r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4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Соколовский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1-39, 2-38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Карандеевка</w:t>
            </w:r>
            <w:proofErr w:type="spellEnd"/>
            <w:r>
              <w:rPr>
                <w:rFonts w:ascii="Times New Roman" w:hAnsi="Times New Roman"/>
              </w:rPr>
              <w:t>, 1А/1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5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Default="00DE50C4" w:rsidP="009B4203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5EFB" w:rsidRPr="009F6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5F5EFB" w:rsidRPr="009F6E9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4D38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Карандеевка</w:t>
            </w:r>
            <w:proofErr w:type="spellEnd"/>
            <w:r w:rsidRPr="00F663A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домов 1-37, 2-36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54" w:type="dxa"/>
          </w:tcPr>
          <w:p w:rsidR="005F5EFB" w:rsidRPr="00E9743B" w:rsidRDefault="005F5EFB" w:rsidP="00706CEE">
            <w:pPr>
              <w:ind w:firstLine="61"/>
              <w:jc w:val="left"/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>Российская Федерация, Воронежская область, Бобровский муниципальный район, Никольское сельское поселение, территория автодороги М-4 Дон, 598-й километр</w:t>
            </w:r>
          </w:p>
        </w:tc>
        <w:tc>
          <w:tcPr>
            <w:tcW w:w="1417" w:type="dxa"/>
          </w:tcPr>
          <w:p w:rsidR="00116C55" w:rsidRDefault="00116C55" w:rsidP="00116C55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</w:t>
            </w:r>
            <w:r>
              <w:rPr>
                <w:rFonts w:ascii="Times New Roman" w:hAnsi="Times New Roman"/>
              </w:rPr>
              <w:t>0467</w:t>
            </w:r>
          </w:p>
          <w:p w:rsidR="005F5EFB" w:rsidRPr="00E9743B" w:rsidRDefault="00116C55" w:rsidP="00116C55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</w:t>
            </w:r>
            <w:r>
              <w:rPr>
                <w:rFonts w:ascii="Times New Roman" w:hAnsi="Times New Roman"/>
              </w:rPr>
              <w:t>842</w:t>
            </w:r>
            <w:bookmarkStart w:id="1" w:name="_GoBack"/>
            <w:bookmarkEnd w:id="1"/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6</w:t>
            </w:r>
          </w:p>
        </w:tc>
        <w:tc>
          <w:tcPr>
            <w:tcW w:w="1276" w:type="dxa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5F5EFB" w:rsidRPr="004D384D" w:rsidRDefault="005F5EFB" w:rsidP="009B4203">
            <w:pPr>
              <w:ind w:firstLine="0"/>
            </w:pPr>
            <w:r w:rsidRPr="004D384D">
              <w:rPr>
                <w:rFonts w:ascii="Times New Roman" w:hAnsi="Times New Roman"/>
                <w:sz w:val="28"/>
                <w:szCs w:val="28"/>
              </w:rPr>
              <w:t xml:space="preserve">9,32 </w:t>
            </w:r>
            <w:proofErr w:type="spellStart"/>
            <w:r w:rsidRPr="004D384D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4D384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D38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5EFB" w:rsidRPr="004D384D" w:rsidRDefault="005F5EFB">
            <w:r w:rsidRPr="004D384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4D384D" w:rsidRDefault="005F5EFB" w:rsidP="004D384D">
            <w:pPr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4D384D">
              <w:rPr>
                <w:rFonts w:ascii="Times New Roman" w:hAnsi="Times New Roman"/>
              </w:rPr>
              <w:t>Селект</w:t>
            </w:r>
            <w:proofErr w:type="spellEnd"/>
            <w:r w:rsidRPr="004D384D">
              <w:rPr>
                <w:rFonts w:ascii="Times New Roman" w:hAnsi="Times New Roman"/>
              </w:rPr>
              <w:t xml:space="preserve">»,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4D384D">
              <w:rPr>
                <w:rFonts w:ascii="Times New Roman" w:hAnsi="Times New Roman"/>
              </w:rPr>
              <w:t xml:space="preserve"> 1163668055902, 394055 г. Воронеж, ул. </w:t>
            </w:r>
            <w:proofErr w:type="gramStart"/>
            <w:r w:rsidRPr="004D384D">
              <w:rPr>
                <w:rFonts w:ascii="Times New Roman" w:hAnsi="Times New Roman"/>
              </w:rPr>
              <w:t>Депутатская</w:t>
            </w:r>
            <w:proofErr w:type="gramEnd"/>
            <w:r w:rsidRPr="004D384D">
              <w:rPr>
                <w:rFonts w:ascii="Times New Roman" w:hAnsi="Times New Roman"/>
              </w:rPr>
              <w:t xml:space="preserve">, д. 11, </w:t>
            </w:r>
            <w:proofErr w:type="spellStart"/>
            <w:r w:rsidRPr="004D384D">
              <w:rPr>
                <w:rFonts w:ascii="Times New Roman" w:hAnsi="Times New Roman"/>
              </w:rPr>
              <w:t>помещ</w:t>
            </w:r>
            <w:proofErr w:type="spellEnd"/>
            <w:r w:rsidRPr="004D384D">
              <w:rPr>
                <w:rFonts w:ascii="Times New Roman" w:hAnsi="Times New Roman"/>
              </w:rPr>
              <w:t xml:space="preserve">. </w:t>
            </w:r>
            <w:r w:rsidRPr="004D384D">
              <w:rPr>
                <w:rFonts w:ascii="Times New Roman" w:hAnsi="Times New Roman"/>
                <w:lang w:val="en-US"/>
              </w:rPr>
              <w:t>IX</w:t>
            </w:r>
            <w:r w:rsidRPr="004D384D">
              <w:rPr>
                <w:rFonts w:ascii="Times New Roman" w:hAnsi="Times New Roman"/>
              </w:rPr>
              <w:t xml:space="preserve"> в лит. </w:t>
            </w:r>
            <w:proofErr w:type="gramStart"/>
            <w:r w:rsidRPr="004D384D">
              <w:rPr>
                <w:rFonts w:ascii="Times New Roman" w:hAnsi="Times New Roman"/>
              </w:rPr>
              <w:t>п</w:t>
            </w:r>
            <w:proofErr w:type="gramEnd"/>
            <w:r w:rsidRPr="004D384D">
              <w:rPr>
                <w:rFonts w:ascii="Times New Roman" w:hAnsi="Times New Roman"/>
              </w:rPr>
              <w:t>/а, офис 1</w:t>
            </w:r>
          </w:p>
        </w:tc>
        <w:tc>
          <w:tcPr>
            <w:tcW w:w="2267" w:type="dxa"/>
          </w:tcPr>
          <w:p w:rsidR="005F5EFB" w:rsidRPr="00E9743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384D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5EFB" w:rsidRPr="00E9743B" w:rsidRDefault="005F5EFB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6E59E9" w:rsidRPr="00FA1C54" w:rsidTr="001B0CDF">
        <w:trPr>
          <w:trHeight w:val="644"/>
        </w:trPr>
        <w:tc>
          <w:tcPr>
            <w:tcW w:w="846" w:type="dxa"/>
          </w:tcPr>
          <w:p w:rsidR="006E59E9" w:rsidRDefault="006E59E9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4" w:type="dxa"/>
          </w:tcPr>
          <w:p w:rsidR="006E59E9" w:rsidRPr="004D384D" w:rsidRDefault="0036136E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обл., Бобровский р-он, Придорожная полоса а/м М-4 «Дон», 598км+200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право)</w:t>
            </w:r>
          </w:p>
        </w:tc>
        <w:tc>
          <w:tcPr>
            <w:tcW w:w="1417" w:type="dxa"/>
          </w:tcPr>
          <w:p w:rsidR="00116C55" w:rsidRDefault="00116C55" w:rsidP="00116C55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</w:t>
            </w:r>
            <w:r>
              <w:rPr>
                <w:rFonts w:ascii="Times New Roman" w:hAnsi="Times New Roman"/>
              </w:rPr>
              <w:t>051133</w:t>
            </w:r>
          </w:p>
          <w:p w:rsidR="006E59E9" w:rsidRPr="00E9743B" w:rsidRDefault="00116C55" w:rsidP="00116C55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</w:t>
            </w:r>
            <w:r>
              <w:rPr>
                <w:rFonts w:ascii="Times New Roman" w:hAnsi="Times New Roman"/>
              </w:rPr>
              <w:t>837649</w:t>
            </w:r>
          </w:p>
        </w:tc>
        <w:tc>
          <w:tcPr>
            <w:tcW w:w="965" w:type="dxa"/>
          </w:tcPr>
          <w:p w:rsidR="006E59E9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</w:t>
            </w:r>
          </w:p>
          <w:p w:rsidR="0036136E" w:rsidRPr="00DE50C4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276" w:type="dxa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6E59E9" w:rsidRPr="004D384D" w:rsidRDefault="0036136E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9,32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59E9" w:rsidRPr="004D384D" w:rsidRDefault="003613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36136E" w:rsidRDefault="0036136E" w:rsidP="004D384D">
            <w:pPr>
              <w:rPr>
                <w:rFonts w:ascii="Times New Roman" w:hAnsi="Times New Roman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Юкон</w:t>
            </w:r>
            <w:r w:rsidRPr="004D384D">
              <w:rPr>
                <w:rFonts w:ascii="Times New Roman" w:hAnsi="Times New Roman"/>
              </w:rPr>
              <w:t xml:space="preserve">»,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4D38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116366805590</w:t>
            </w:r>
            <w:r w:rsidRPr="004D384D">
              <w:rPr>
                <w:rFonts w:ascii="Times New Roman" w:hAnsi="Times New Roman"/>
              </w:rPr>
              <w:t>2,</w:t>
            </w:r>
          </w:p>
          <w:p w:rsidR="006E59E9" w:rsidRPr="004D384D" w:rsidRDefault="0036136E" w:rsidP="004D38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396900, Воронежская область, Семилукский район, город Семилуки, улица Транспортная, дом 18/2, офис 1</w:t>
            </w:r>
          </w:p>
        </w:tc>
        <w:tc>
          <w:tcPr>
            <w:tcW w:w="2267" w:type="dxa"/>
          </w:tcPr>
          <w:p w:rsidR="006E59E9" w:rsidRPr="004D384D" w:rsidRDefault="0036136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384D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</w:p>
        </w:tc>
        <w:tc>
          <w:tcPr>
            <w:tcW w:w="1134" w:type="dxa"/>
          </w:tcPr>
          <w:p w:rsidR="006E59E9" w:rsidRPr="00E9743B" w:rsidRDefault="006E59E9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6E59E9" w:rsidRPr="00FA1C54" w:rsidTr="001B0CDF">
        <w:trPr>
          <w:trHeight w:val="644"/>
        </w:trPr>
        <w:tc>
          <w:tcPr>
            <w:tcW w:w="846" w:type="dxa"/>
          </w:tcPr>
          <w:p w:rsidR="006E59E9" w:rsidRDefault="006E59E9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54" w:type="dxa"/>
          </w:tcPr>
          <w:p w:rsidR="006E59E9" w:rsidRDefault="006E59E9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</w:t>
            </w:r>
          </w:p>
          <w:p w:rsidR="006E59E9" w:rsidRPr="004D384D" w:rsidRDefault="006E59E9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Бобровский, с. Никольское 2-ое, восточнее 587-го км трассы «М-4Дон»</w:t>
            </w:r>
          </w:p>
        </w:tc>
        <w:tc>
          <w:tcPr>
            <w:tcW w:w="1417" w:type="dxa"/>
          </w:tcPr>
          <w:p w:rsidR="006E59E9" w:rsidRDefault="00116C55" w:rsidP="00543D37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51,121874</w:t>
            </w:r>
          </w:p>
          <w:p w:rsidR="00116C55" w:rsidRPr="00E9743B" w:rsidRDefault="00116C55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39,844749</w:t>
            </w:r>
          </w:p>
        </w:tc>
        <w:tc>
          <w:tcPr>
            <w:tcW w:w="965" w:type="dxa"/>
          </w:tcPr>
          <w:p w:rsidR="006E59E9" w:rsidRPr="00DE50C4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№ 8</w:t>
            </w:r>
          </w:p>
        </w:tc>
        <w:tc>
          <w:tcPr>
            <w:tcW w:w="1276" w:type="dxa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</w:rPr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6E59E9" w:rsidRPr="004D384D" w:rsidRDefault="0036136E" w:rsidP="009B42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59E9" w:rsidRPr="004D384D" w:rsidRDefault="003613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6E59E9" w:rsidRDefault="0036136E" w:rsidP="0036136E">
            <w:pPr>
              <w:rPr>
                <w:rFonts w:ascii="Times New Roman" w:hAnsi="Times New Roman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ЭкоНиваАгро</w:t>
            </w:r>
            <w:proofErr w:type="spellEnd"/>
            <w:r w:rsidRPr="004D384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36136E" w:rsidRDefault="0036136E" w:rsidP="00361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1034607000768,</w:t>
            </w:r>
          </w:p>
          <w:p w:rsidR="0036136E" w:rsidRPr="004D384D" w:rsidRDefault="0036136E" w:rsidP="00361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3979263 Воронежская область, </w:t>
            </w:r>
            <w:proofErr w:type="spellStart"/>
            <w:r>
              <w:rPr>
                <w:rFonts w:ascii="Times New Roman" w:hAnsi="Times New Roman"/>
              </w:rPr>
              <w:t>Лискинский</w:t>
            </w:r>
            <w:proofErr w:type="spellEnd"/>
            <w:r>
              <w:rPr>
                <w:rFonts w:ascii="Times New Roman" w:hAnsi="Times New Roman"/>
              </w:rPr>
              <w:t xml:space="preserve"> район, село Щучье, улица Советская, дом 33</w:t>
            </w:r>
          </w:p>
        </w:tc>
        <w:tc>
          <w:tcPr>
            <w:tcW w:w="2267" w:type="dxa"/>
          </w:tcPr>
          <w:p w:rsidR="006E59E9" w:rsidRPr="004D384D" w:rsidRDefault="0036136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Животноводческий комплекс</w:t>
            </w:r>
          </w:p>
        </w:tc>
        <w:tc>
          <w:tcPr>
            <w:tcW w:w="1134" w:type="dxa"/>
          </w:tcPr>
          <w:p w:rsidR="006E59E9" w:rsidRPr="00E9743B" w:rsidRDefault="006E59E9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B96D30" w:rsidRPr="00B3341B" w:rsidRDefault="00B96D30" w:rsidP="0036136E">
      <w:pPr>
        <w:pStyle w:val="ConsPlusNormal"/>
        <w:jc w:val="both"/>
        <w:rPr>
          <w:color w:val="000000"/>
          <w:sz w:val="28"/>
          <w:szCs w:val="28"/>
        </w:rPr>
      </w:pPr>
    </w:p>
    <w:p w:rsidR="0036136E" w:rsidRPr="00B3341B" w:rsidRDefault="0036136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sectPr w:rsidR="0036136E" w:rsidRPr="00B3341B" w:rsidSect="00B96D30">
      <w:headerReference w:type="default" r:id="rId9"/>
      <w:footerReference w:type="default" r:id="rId10"/>
      <w:pgSz w:w="16838" w:h="11906" w:orient="landscape"/>
      <w:pgMar w:top="426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92" w:rsidRDefault="009B0E92" w:rsidP="002C5B14">
      <w:r>
        <w:separator/>
      </w:r>
    </w:p>
  </w:endnote>
  <w:endnote w:type="continuationSeparator" w:id="0">
    <w:p w:rsidR="009B0E92" w:rsidRDefault="009B0E92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3F0B3A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3F0B3A" w:rsidRDefault="003F0B3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92" w:rsidRDefault="009B0E92" w:rsidP="002C5B14">
      <w:r>
        <w:separator/>
      </w:r>
    </w:p>
  </w:footnote>
  <w:footnote w:type="continuationSeparator" w:id="0">
    <w:p w:rsidR="009B0E92" w:rsidRDefault="009B0E92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 w:rsidP="006D7A10">
    <w:pPr>
      <w:pStyle w:val="a3"/>
      <w:rPr>
        <w:color w:val="800000"/>
        <w:sz w:val="20"/>
      </w:rPr>
    </w:pPr>
  </w:p>
  <w:p w:rsidR="003F0B3A" w:rsidRDefault="003F0B3A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3F0B3A" w:rsidRPr="005E0478" w:rsidRDefault="003F0B3A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9DD3560"/>
    <w:multiLevelType w:val="hybridMultilevel"/>
    <w:tmpl w:val="BE00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7881"/>
    <w:multiLevelType w:val="hybridMultilevel"/>
    <w:tmpl w:val="75D29E46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65A82"/>
    <w:multiLevelType w:val="hybridMultilevel"/>
    <w:tmpl w:val="D2966A36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76E"/>
    <w:multiLevelType w:val="hybridMultilevel"/>
    <w:tmpl w:val="6366AB2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A627C3E"/>
    <w:multiLevelType w:val="hybridMultilevel"/>
    <w:tmpl w:val="A134E5C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C5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C3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BFA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A0B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36E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B3A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75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29EA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84D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4C65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D37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0F29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26C"/>
    <w:rsid w:val="005F5834"/>
    <w:rsid w:val="005F5EFB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93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9E9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CEE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17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C48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3B0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53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3FBE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32B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CF8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0E92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4E95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4C1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5CB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92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2EA7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79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0C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4C8B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27B69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9CA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9743B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419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</TotalTime>
  <Pages>8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nikolskoe</cp:lastModifiedBy>
  <cp:revision>4</cp:revision>
  <cp:lastPrinted>2020-04-17T12:13:00Z</cp:lastPrinted>
  <dcterms:created xsi:type="dcterms:W3CDTF">2020-07-24T05:10:00Z</dcterms:created>
  <dcterms:modified xsi:type="dcterms:W3CDTF">2020-07-24T05:43:00Z</dcterms:modified>
</cp:coreProperties>
</file>