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7B" w:rsidRPr="001A2D7B" w:rsidRDefault="001A2D7B" w:rsidP="00732C50">
      <w:pPr>
        <w:jc w:val="center"/>
        <w:rPr>
          <w:rFonts w:eastAsia="Times New Roman"/>
          <w:color w:val="FF0000"/>
        </w:rPr>
      </w:pPr>
      <w:r w:rsidRPr="001A2D7B">
        <w:rPr>
          <w:rFonts w:eastAsia="Times New Roman"/>
          <w:color w:val="FF0000"/>
        </w:rPr>
        <w:t>(В редакции от 24.12.2021 № 30</w:t>
      </w:r>
      <w:r w:rsidR="00FB02D8">
        <w:rPr>
          <w:rFonts w:eastAsia="Times New Roman"/>
          <w:color w:val="FF0000"/>
        </w:rPr>
        <w:t>, от 17.06.2022 № 18</w:t>
      </w:r>
      <w:r w:rsidRPr="001A2D7B">
        <w:rPr>
          <w:rFonts w:eastAsia="Times New Roman"/>
          <w:color w:val="FF0000"/>
        </w:rPr>
        <w:t>)</w:t>
      </w:r>
    </w:p>
    <w:p w:rsidR="00732C50" w:rsidRPr="00732C50" w:rsidRDefault="00732C50" w:rsidP="00732C50">
      <w:pPr>
        <w:jc w:val="center"/>
        <w:rPr>
          <w:rFonts w:eastAsia="Times New Roman"/>
          <w:sz w:val="28"/>
          <w:szCs w:val="28"/>
        </w:rPr>
      </w:pPr>
      <w:r w:rsidRPr="00732C50">
        <w:rPr>
          <w:rFonts w:eastAsia="Times New Roman"/>
          <w:sz w:val="28"/>
          <w:szCs w:val="28"/>
        </w:rPr>
        <w:t>СОВЕТ НАРОДНЫХ ДЕПУТАТОВ НИКОЛЬСКОГО    СЕЛЬСКОГО ПОСЕЛЕНИЯ БОБРОВСКОГО МУНИЦИПАЛЬНОГО РАЙОНА ВОРОНЕЖСКОЙ ОБЛАСТИ</w:t>
      </w:r>
    </w:p>
    <w:p w:rsidR="00732C50" w:rsidRPr="00732C50" w:rsidRDefault="00732C50" w:rsidP="00732C50">
      <w:pPr>
        <w:rPr>
          <w:rFonts w:eastAsia="Times New Roman"/>
          <w:sz w:val="32"/>
          <w:szCs w:val="32"/>
        </w:rPr>
      </w:pPr>
      <w:r w:rsidRPr="00732C50">
        <w:rPr>
          <w:rFonts w:eastAsia="Times New Roman"/>
          <w:sz w:val="32"/>
          <w:szCs w:val="32"/>
        </w:rPr>
        <w:t xml:space="preserve"> </w:t>
      </w:r>
    </w:p>
    <w:p w:rsidR="00732C50" w:rsidRPr="00732C50" w:rsidRDefault="00732C50" w:rsidP="00732C50">
      <w:pPr>
        <w:keepNext/>
        <w:jc w:val="center"/>
        <w:outlineLvl w:val="2"/>
        <w:rPr>
          <w:rFonts w:eastAsia="Times New Roman"/>
          <w:sz w:val="32"/>
          <w:szCs w:val="32"/>
        </w:rPr>
      </w:pPr>
      <w:proofErr w:type="gramStart"/>
      <w:r w:rsidRPr="00732C50">
        <w:rPr>
          <w:rFonts w:eastAsia="Times New Roman"/>
          <w:sz w:val="32"/>
          <w:szCs w:val="32"/>
        </w:rPr>
        <w:t>Р</w:t>
      </w:r>
      <w:proofErr w:type="gramEnd"/>
      <w:r w:rsidRPr="00732C50">
        <w:rPr>
          <w:rFonts w:eastAsia="Times New Roman"/>
          <w:sz w:val="32"/>
          <w:szCs w:val="32"/>
        </w:rPr>
        <w:t xml:space="preserve"> Е Ш Е Н И Е</w:t>
      </w:r>
    </w:p>
    <w:p w:rsidR="00732C50" w:rsidRPr="00732C50" w:rsidRDefault="00732C50" w:rsidP="00732C50">
      <w:pPr>
        <w:rPr>
          <w:rFonts w:eastAsia="Times New Roman"/>
          <w:sz w:val="32"/>
          <w:szCs w:val="32"/>
        </w:rPr>
      </w:pPr>
    </w:p>
    <w:p w:rsidR="00732C50" w:rsidRPr="00732C50" w:rsidRDefault="00732C50" w:rsidP="00732C50">
      <w:pPr>
        <w:rPr>
          <w:rFonts w:eastAsia="Times New Roman"/>
          <w:sz w:val="28"/>
          <w:szCs w:val="28"/>
        </w:rPr>
      </w:pPr>
      <w:r w:rsidRPr="00732C50">
        <w:rPr>
          <w:rFonts w:eastAsia="Times New Roman"/>
          <w:sz w:val="28"/>
          <w:szCs w:val="28"/>
          <w:u w:val="single"/>
        </w:rPr>
        <w:t>от   15.10.2021  года</w:t>
      </w:r>
      <w:r w:rsidRPr="00732C50">
        <w:rPr>
          <w:rFonts w:eastAsia="Times New Roman"/>
          <w:sz w:val="28"/>
          <w:szCs w:val="28"/>
        </w:rPr>
        <w:t xml:space="preserve">                               № </w:t>
      </w:r>
      <w:r>
        <w:rPr>
          <w:rFonts w:eastAsia="Times New Roman"/>
          <w:sz w:val="28"/>
          <w:szCs w:val="28"/>
        </w:rPr>
        <w:t>23</w:t>
      </w:r>
    </w:p>
    <w:p w:rsidR="00732C50" w:rsidRPr="00732C50" w:rsidRDefault="00732C50" w:rsidP="00732C50">
      <w:pPr>
        <w:rPr>
          <w:rFonts w:eastAsia="Times New Roman"/>
        </w:rPr>
      </w:pPr>
      <w:r w:rsidRPr="00732C50">
        <w:rPr>
          <w:rFonts w:eastAsia="Times New Roman"/>
        </w:rPr>
        <w:t xml:space="preserve">      с. Никольское 2-е</w:t>
      </w:r>
    </w:p>
    <w:p w:rsidR="0041680F" w:rsidRPr="00740A3D" w:rsidRDefault="0041680F" w:rsidP="0041680F">
      <w:pPr>
        <w:jc w:val="center"/>
        <w:rPr>
          <w:rFonts w:eastAsia="Calibri"/>
          <w:b/>
          <w:sz w:val="28"/>
          <w:szCs w:val="28"/>
        </w:rPr>
      </w:pPr>
    </w:p>
    <w:p w:rsidR="00732C50" w:rsidRPr="00732C50" w:rsidRDefault="00DB0B15" w:rsidP="00732C50">
      <w:pPr>
        <w:tabs>
          <w:tab w:val="left" w:pos="3686"/>
          <w:tab w:val="left" w:pos="4111"/>
          <w:tab w:val="left" w:pos="4253"/>
        </w:tabs>
        <w:autoSpaceDE w:val="0"/>
        <w:autoSpaceDN w:val="0"/>
        <w:adjustRightInd w:val="0"/>
        <w:ind w:right="4818"/>
        <w:jc w:val="both"/>
        <w:rPr>
          <w:rFonts w:eastAsia="Calibri"/>
          <w:bCs/>
          <w:kern w:val="28"/>
          <w:sz w:val="28"/>
          <w:szCs w:val="28"/>
        </w:rPr>
      </w:pPr>
      <w:r w:rsidRPr="00732C50">
        <w:rPr>
          <w:rFonts w:eastAsia="Calibri"/>
          <w:iCs/>
          <w:sz w:val="28"/>
          <w:szCs w:val="28"/>
        </w:rPr>
        <w:t>Об утверждении</w:t>
      </w:r>
      <w:r w:rsidR="00102FAB" w:rsidRPr="00732C50">
        <w:rPr>
          <w:rFonts w:eastAsia="Calibri"/>
          <w:iCs/>
          <w:sz w:val="28"/>
          <w:szCs w:val="28"/>
        </w:rPr>
        <w:t xml:space="preserve"> положения о муниципальном контроле в сфере благоустройства н</w:t>
      </w:r>
      <w:r w:rsidR="00102FAB" w:rsidRPr="00732C50">
        <w:rPr>
          <w:rFonts w:eastAsia="Calibri"/>
          <w:sz w:val="28"/>
          <w:szCs w:val="28"/>
        </w:rPr>
        <w:t xml:space="preserve">а территории </w:t>
      </w:r>
      <w:r w:rsidR="00732C50" w:rsidRPr="00732C50">
        <w:rPr>
          <w:rFonts w:eastAsia="Calibri"/>
          <w:bCs/>
          <w:kern w:val="28"/>
          <w:sz w:val="28"/>
          <w:szCs w:val="28"/>
        </w:rPr>
        <w:t>Никольского сельского  поселения Бобровского муниципального района Воронежской области</w:t>
      </w:r>
    </w:p>
    <w:p w:rsidR="008D55F5" w:rsidRPr="002D071A" w:rsidRDefault="008D55F5" w:rsidP="00732C50">
      <w:pPr>
        <w:tabs>
          <w:tab w:val="left" w:pos="3686"/>
          <w:tab w:val="left" w:pos="4111"/>
          <w:tab w:val="left" w:pos="4253"/>
        </w:tabs>
        <w:autoSpaceDE w:val="0"/>
        <w:autoSpaceDN w:val="0"/>
        <w:adjustRightInd w:val="0"/>
        <w:ind w:right="4818"/>
        <w:jc w:val="both"/>
        <w:rPr>
          <w:sz w:val="28"/>
          <w:szCs w:val="28"/>
        </w:rPr>
      </w:pPr>
      <w:r w:rsidRPr="002D071A">
        <w:rPr>
          <w:sz w:val="28"/>
          <w:szCs w:val="28"/>
        </w:rPr>
        <w:t> </w:t>
      </w:r>
    </w:p>
    <w:p w:rsidR="00DB0B15" w:rsidRPr="00AD0E9E" w:rsidRDefault="008D55F5" w:rsidP="00DB0B15">
      <w:pPr>
        <w:spacing w:line="360" w:lineRule="auto"/>
        <w:ind w:firstLine="851"/>
        <w:jc w:val="both"/>
        <w:rPr>
          <w:b/>
          <w:sz w:val="28"/>
          <w:szCs w:val="28"/>
        </w:rPr>
      </w:pPr>
      <w:proofErr w:type="gramStart"/>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DB0B15" w:rsidRPr="00AD0E9E">
        <w:rPr>
          <w:sz w:val="28"/>
          <w:szCs w:val="28"/>
        </w:rPr>
        <w:t>Федеральным законом от 06.10.2003 №131-ФЗ «Об общих принципах организации местного самоуправления в Российской Федерации», Федеральным</w:t>
      </w:r>
      <w:r w:rsidR="00DB0B15">
        <w:rPr>
          <w:sz w:val="28"/>
          <w:szCs w:val="28"/>
        </w:rPr>
        <w:t xml:space="preserve"> законом от 31.07.2020 №248-ФЗ </w:t>
      </w:r>
      <w:r w:rsidR="00DB0B15" w:rsidRPr="00AD0E9E">
        <w:rPr>
          <w:sz w:val="28"/>
          <w:szCs w:val="28"/>
        </w:rPr>
        <w:t xml:space="preserve"> «О государственном контроле (на</w:t>
      </w:r>
      <w:r w:rsidR="00DB0B15">
        <w:rPr>
          <w:sz w:val="28"/>
          <w:szCs w:val="28"/>
        </w:rPr>
        <w:t>дзоре) и муниципальном контроле</w:t>
      </w:r>
      <w:r w:rsidR="00DB0B15" w:rsidRPr="00AD0E9E">
        <w:rPr>
          <w:sz w:val="28"/>
          <w:szCs w:val="28"/>
        </w:rPr>
        <w:t xml:space="preserve"> в Российской Федерации»,</w:t>
      </w:r>
      <w:r w:rsidR="00DB0B15" w:rsidRPr="00AD0E9E">
        <w:rPr>
          <w:b/>
          <w:sz w:val="28"/>
          <w:szCs w:val="28"/>
        </w:rPr>
        <w:t xml:space="preserve"> </w:t>
      </w:r>
      <w:r w:rsidR="00DB0B15" w:rsidRPr="00AD0E9E">
        <w:rPr>
          <w:sz w:val="28"/>
          <w:szCs w:val="28"/>
        </w:rPr>
        <w:t xml:space="preserve">и руководствуясь </w:t>
      </w:r>
      <w:hyperlink r:id="rId8">
        <w:r w:rsidR="00DB0B15" w:rsidRPr="00AD0E9E">
          <w:rPr>
            <w:sz w:val="28"/>
            <w:szCs w:val="28"/>
          </w:rPr>
          <w:t>Уставом</w:t>
        </w:r>
      </w:hyperlink>
      <w:r w:rsidR="00DB0B15" w:rsidRPr="00AD0E9E">
        <w:rPr>
          <w:sz w:val="28"/>
          <w:szCs w:val="28"/>
        </w:rPr>
        <w:t xml:space="preserve"> </w:t>
      </w:r>
      <w:r w:rsidR="00732C50" w:rsidRPr="00732C50">
        <w:rPr>
          <w:bCs/>
          <w:sz w:val="28"/>
          <w:szCs w:val="28"/>
        </w:rPr>
        <w:t>Никольского сельского  поселения Бобровского муниципального района Воронежской области</w:t>
      </w:r>
      <w:r w:rsidR="00DB0B15" w:rsidRPr="00AD0E9E">
        <w:rPr>
          <w:sz w:val="28"/>
          <w:szCs w:val="28"/>
        </w:rPr>
        <w:t>, Совет народных депутатов</w:t>
      </w:r>
      <w:proofErr w:type="gramEnd"/>
      <w:r w:rsidR="00DB0B15" w:rsidRPr="00AD0E9E">
        <w:rPr>
          <w:sz w:val="28"/>
          <w:szCs w:val="28"/>
        </w:rPr>
        <w:t xml:space="preserve"> </w:t>
      </w:r>
      <w:r w:rsidR="00732C50" w:rsidRPr="00732C50">
        <w:rPr>
          <w:bCs/>
          <w:sz w:val="28"/>
          <w:szCs w:val="28"/>
        </w:rPr>
        <w:t>Никольского сельского  поселения Бобровского муниципального района Воронежской области</w:t>
      </w:r>
      <w:r w:rsidR="00DB0B15" w:rsidRPr="00AD0E9E">
        <w:rPr>
          <w:sz w:val="28"/>
          <w:szCs w:val="28"/>
        </w:rPr>
        <w:t xml:space="preserve">  </w:t>
      </w:r>
      <w:proofErr w:type="gramStart"/>
      <w:r w:rsidR="00DB0B15" w:rsidRPr="00AD0E9E">
        <w:rPr>
          <w:b/>
          <w:sz w:val="28"/>
          <w:szCs w:val="28"/>
        </w:rPr>
        <w:t>р</w:t>
      </w:r>
      <w:proofErr w:type="gramEnd"/>
      <w:r w:rsidR="00DB0B15" w:rsidRPr="00AD0E9E">
        <w:rPr>
          <w:b/>
          <w:sz w:val="28"/>
          <w:szCs w:val="28"/>
        </w:rPr>
        <w:t xml:space="preserve"> е ш и л</w:t>
      </w:r>
      <w:r w:rsidR="00DB0B15" w:rsidRPr="00AD0E9E">
        <w:rPr>
          <w:sz w:val="28"/>
          <w:szCs w:val="28"/>
        </w:rPr>
        <w:t>:</w:t>
      </w:r>
    </w:p>
    <w:p w:rsidR="00DB0B15" w:rsidRPr="00AD0E9E" w:rsidRDefault="00DB0B15" w:rsidP="00DB0B15">
      <w:pPr>
        <w:spacing w:line="360" w:lineRule="auto"/>
        <w:ind w:firstLine="851"/>
        <w:jc w:val="both"/>
        <w:rPr>
          <w:sz w:val="28"/>
          <w:szCs w:val="28"/>
        </w:rPr>
      </w:pPr>
      <w:r w:rsidRPr="00AD0E9E">
        <w:rPr>
          <w:sz w:val="28"/>
          <w:szCs w:val="28"/>
        </w:rPr>
        <w:t xml:space="preserve">1. Утвердить прилагаемое </w:t>
      </w:r>
      <w:hyperlink w:anchor="sub_1000">
        <w:r w:rsidRPr="00AD0E9E">
          <w:rPr>
            <w:sz w:val="28"/>
            <w:szCs w:val="28"/>
          </w:rPr>
          <w:t>Положение</w:t>
        </w:r>
      </w:hyperlink>
      <w:r w:rsidRPr="00AD0E9E">
        <w:rPr>
          <w:sz w:val="28"/>
          <w:szCs w:val="28"/>
        </w:rPr>
        <w:t xml:space="preserve"> </w:t>
      </w:r>
      <w:r>
        <w:rPr>
          <w:sz w:val="28"/>
          <w:szCs w:val="28"/>
        </w:rPr>
        <w:t>о муниципальном контроле в сфере благоустройства</w:t>
      </w:r>
      <w:r w:rsidRPr="00AD0E9E">
        <w:rPr>
          <w:sz w:val="28"/>
          <w:szCs w:val="28"/>
        </w:rPr>
        <w:t xml:space="preserve"> на территории </w:t>
      </w:r>
      <w:r w:rsidR="00732C50" w:rsidRPr="00732C50">
        <w:rPr>
          <w:bCs/>
          <w:sz w:val="28"/>
          <w:szCs w:val="28"/>
        </w:rPr>
        <w:t>Никольского сельского  поселения Бобровского муниципального района Воронежской области</w:t>
      </w:r>
      <w:r w:rsidRPr="00AD0E9E">
        <w:rPr>
          <w:sz w:val="28"/>
          <w:szCs w:val="28"/>
        </w:rPr>
        <w:t>.</w:t>
      </w:r>
    </w:p>
    <w:p w:rsidR="00DB0B15" w:rsidRPr="00AD0E9E" w:rsidRDefault="00DB0B15" w:rsidP="00DB0B15">
      <w:pPr>
        <w:spacing w:line="360" w:lineRule="auto"/>
        <w:ind w:firstLine="851"/>
        <w:jc w:val="both"/>
        <w:rPr>
          <w:sz w:val="28"/>
          <w:szCs w:val="28"/>
        </w:rPr>
      </w:pPr>
      <w:r w:rsidRPr="00AD0E9E">
        <w:rPr>
          <w:sz w:val="28"/>
          <w:szCs w:val="28"/>
        </w:rPr>
        <w:t xml:space="preserve">2. Настоящее решение вступает в силу со дня его </w:t>
      </w:r>
      <w:hyperlink r:id="rId9">
        <w:r w:rsidRPr="00AD0E9E">
          <w:rPr>
            <w:sz w:val="28"/>
            <w:szCs w:val="28"/>
          </w:rPr>
          <w:t>официального</w:t>
        </w:r>
      </w:hyperlink>
      <w:r w:rsidRPr="00AD0E9E">
        <w:rPr>
          <w:sz w:val="28"/>
          <w:szCs w:val="28"/>
        </w:rPr>
        <w:t xml:space="preserve"> обнародования. </w:t>
      </w:r>
    </w:p>
    <w:p w:rsidR="00DB0B15" w:rsidRPr="00AD0E9E" w:rsidRDefault="00DB0B15" w:rsidP="00DB0B15">
      <w:pPr>
        <w:spacing w:line="276" w:lineRule="auto"/>
        <w:jc w:val="both"/>
        <w:rPr>
          <w:sz w:val="28"/>
          <w:szCs w:val="28"/>
        </w:rPr>
      </w:pPr>
      <w:r w:rsidRPr="00AD0E9E">
        <w:rPr>
          <w:sz w:val="28"/>
          <w:szCs w:val="28"/>
        </w:rPr>
        <w:t xml:space="preserve">      </w:t>
      </w:r>
      <w:bookmarkStart w:id="0" w:name="sub_3"/>
      <w:bookmarkEnd w:id="0"/>
    </w:p>
    <w:p w:rsidR="00732C50" w:rsidRPr="00732C50" w:rsidRDefault="00732C50" w:rsidP="00732C50">
      <w:pPr>
        <w:rPr>
          <w:rFonts w:eastAsia="Times New Roman"/>
          <w:sz w:val="28"/>
          <w:szCs w:val="28"/>
        </w:rPr>
      </w:pPr>
      <w:r w:rsidRPr="00732C50">
        <w:rPr>
          <w:rFonts w:eastAsia="Times New Roman"/>
          <w:sz w:val="28"/>
          <w:szCs w:val="28"/>
        </w:rPr>
        <w:t>Глава  Никольского сельского поселения</w:t>
      </w:r>
    </w:p>
    <w:p w:rsidR="00732C50" w:rsidRPr="00732C50" w:rsidRDefault="00732C50" w:rsidP="00732C50">
      <w:pPr>
        <w:rPr>
          <w:rFonts w:eastAsia="Times New Roman"/>
          <w:sz w:val="28"/>
          <w:szCs w:val="28"/>
        </w:rPr>
      </w:pPr>
      <w:r w:rsidRPr="00732C50">
        <w:rPr>
          <w:rFonts w:eastAsia="Times New Roman"/>
          <w:sz w:val="28"/>
          <w:szCs w:val="28"/>
        </w:rPr>
        <w:t xml:space="preserve">Бобровского муниципального района </w:t>
      </w:r>
    </w:p>
    <w:p w:rsidR="00732C50" w:rsidRPr="00732C50" w:rsidRDefault="00732C50" w:rsidP="00732C50">
      <w:pPr>
        <w:rPr>
          <w:rFonts w:eastAsia="Times New Roman"/>
          <w:sz w:val="28"/>
          <w:szCs w:val="28"/>
        </w:rPr>
      </w:pPr>
      <w:r w:rsidRPr="00732C50">
        <w:rPr>
          <w:rFonts w:eastAsia="Times New Roman"/>
          <w:sz w:val="28"/>
          <w:szCs w:val="28"/>
        </w:rPr>
        <w:t xml:space="preserve">Воронежской области                                                                    В.Н. </w:t>
      </w:r>
      <w:proofErr w:type="spellStart"/>
      <w:r w:rsidRPr="00732C50">
        <w:rPr>
          <w:rFonts w:eastAsia="Times New Roman"/>
          <w:sz w:val="28"/>
          <w:szCs w:val="28"/>
        </w:rPr>
        <w:t>Машошин</w:t>
      </w:r>
      <w:proofErr w:type="spellEnd"/>
      <w:r w:rsidRPr="00732C50">
        <w:rPr>
          <w:rFonts w:eastAsia="Times New Roman"/>
          <w:sz w:val="28"/>
          <w:szCs w:val="28"/>
        </w:rPr>
        <w:t xml:space="preserve"> </w:t>
      </w:r>
    </w:p>
    <w:p w:rsidR="00732C50" w:rsidRPr="00732C50" w:rsidRDefault="00732C50" w:rsidP="00732C50">
      <w:pPr>
        <w:rPr>
          <w:rFonts w:eastAsia="Times New Roman"/>
          <w:sz w:val="28"/>
          <w:szCs w:val="28"/>
        </w:rPr>
      </w:pPr>
    </w:p>
    <w:p w:rsidR="00732C50" w:rsidRPr="00732C50" w:rsidRDefault="00732C50" w:rsidP="00732C50">
      <w:pPr>
        <w:rPr>
          <w:rFonts w:eastAsia="Times New Roman"/>
          <w:color w:val="000000"/>
          <w:sz w:val="28"/>
          <w:szCs w:val="20"/>
        </w:rPr>
      </w:pPr>
    </w:p>
    <w:p w:rsidR="00732C50" w:rsidRPr="00732C50" w:rsidRDefault="00732C50" w:rsidP="00732C50">
      <w:pPr>
        <w:rPr>
          <w:rFonts w:eastAsia="Times New Roman"/>
          <w:color w:val="000000"/>
          <w:sz w:val="28"/>
          <w:szCs w:val="20"/>
        </w:rPr>
      </w:pPr>
    </w:p>
    <w:p w:rsidR="00102FAB" w:rsidRDefault="00102FAB" w:rsidP="008D55F5">
      <w:pPr>
        <w:pStyle w:val="s18"/>
        <w:spacing w:before="0" w:beforeAutospacing="0" w:after="0" w:afterAutospacing="0"/>
        <w:ind w:left="3825"/>
        <w:rPr>
          <w:rStyle w:val="bumpedfont15"/>
          <w:sz w:val="28"/>
          <w:szCs w:val="28"/>
        </w:rPr>
      </w:pPr>
    </w:p>
    <w:p w:rsidR="008D55F5" w:rsidRPr="002D071A" w:rsidRDefault="008D55F5" w:rsidP="008D55F5">
      <w:pPr>
        <w:pStyle w:val="s20"/>
        <w:spacing w:before="0" w:beforeAutospacing="0" w:after="0" w:afterAutospacing="0" w:line="324" w:lineRule="atLeast"/>
        <w:jc w:val="center"/>
        <w:rPr>
          <w:sz w:val="28"/>
          <w:szCs w:val="28"/>
        </w:rPr>
      </w:pPr>
      <w:bookmarkStart w:id="1" w:name="Par35"/>
      <w:bookmarkEnd w:id="1"/>
      <w:r w:rsidRPr="002D071A">
        <w:rPr>
          <w:sz w:val="28"/>
          <w:szCs w:val="28"/>
        </w:rPr>
        <w:lastRenderedPageBreak/>
        <w:t> </w:t>
      </w:r>
    </w:p>
    <w:p w:rsidR="00DB0B15" w:rsidRDefault="00DB0B15" w:rsidP="00732C50">
      <w:pPr>
        <w:autoSpaceDE w:val="0"/>
        <w:autoSpaceDN w:val="0"/>
        <w:adjustRightInd w:val="0"/>
        <w:rPr>
          <w:color w:val="000000" w:themeColor="text1"/>
          <w:sz w:val="28"/>
          <w:szCs w:val="28"/>
        </w:rPr>
      </w:pPr>
    </w:p>
    <w:p w:rsidR="00102FAB" w:rsidRPr="00102FAB" w:rsidRDefault="00DB0B15" w:rsidP="00DB0B15">
      <w:pPr>
        <w:autoSpaceDE w:val="0"/>
        <w:autoSpaceDN w:val="0"/>
        <w:adjustRightInd w:val="0"/>
        <w:ind w:left="4536"/>
        <w:rPr>
          <w:color w:val="000000" w:themeColor="text1"/>
          <w:sz w:val="28"/>
          <w:szCs w:val="28"/>
        </w:rPr>
      </w:pPr>
      <w:r>
        <w:rPr>
          <w:color w:val="000000" w:themeColor="text1"/>
          <w:sz w:val="28"/>
          <w:szCs w:val="28"/>
        </w:rPr>
        <w:t>УТВЕРЖДЕНО</w:t>
      </w:r>
    </w:p>
    <w:p w:rsidR="00732C50" w:rsidRDefault="00102FAB" w:rsidP="00DB0B15">
      <w:pPr>
        <w:autoSpaceDE w:val="0"/>
        <w:autoSpaceDN w:val="0"/>
        <w:adjustRightInd w:val="0"/>
        <w:ind w:left="4536"/>
        <w:rPr>
          <w:color w:val="000000" w:themeColor="text1"/>
          <w:sz w:val="28"/>
          <w:szCs w:val="28"/>
        </w:rPr>
      </w:pPr>
      <w:r w:rsidRPr="00102FAB">
        <w:rPr>
          <w:color w:val="000000" w:themeColor="text1"/>
          <w:sz w:val="28"/>
          <w:szCs w:val="28"/>
        </w:rPr>
        <w:t>решени</w:t>
      </w:r>
      <w:r w:rsidR="00DB0B15">
        <w:rPr>
          <w:color w:val="000000" w:themeColor="text1"/>
          <w:sz w:val="28"/>
          <w:szCs w:val="28"/>
        </w:rPr>
        <w:t>ем</w:t>
      </w:r>
      <w:r w:rsidRPr="00102FAB">
        <w:rPr>
          <w:color w:val="000000" w:themeColor="text1"/>
          <w:sz w:val="28"/>
          <w:szCs w:val="28"/>
        </w:rPr>
        <w:t xml:space="preserve"> </w:t>
      </w:r>
      <w:r w:rsidR="00DB0B15">
        <w:rPr>
          <w:color w:val="000000" w:themeColor="text1"/>
          <w:sz w:val="28"/>
          <w:szCs w:val="28"/>
        </w:rPr>
        <w:t>С</w:t>
      </w:r>
      <w:r w:rsidRPr="00102FAB">
        <w:rPr>
          <w:color w:val="000000" w:themeColor="text1"/>
          <w:sz w:val="28"/>
          <w:szCs w:val="28"/>
        </w:rPr>
        <w:t xml:space="preserve">овета </w:t>
      </w:r>
      <w:r w:rsidR="00DB0B15">
        <w:rPr>
          <w:color w:val="000000" w:themeColor="text1"/>
          <w:sz w:val="28"/>
          <w:szCs w:val="28"/>
        </w:rPr>
        <w:t xml:space="preserve">народных </w:t>
      </w:r>
      <w:r w:rsidRPr="00102FAB">
        <w:rPr>
          <w:color w:val="000000" w:themeColor="text1"/>
          <w:sz w:val="28"/>
          <w:szCs w:val="28"/>
        </w:rPr>
        <w:t>депутатов</w:t>
      </w:r>
    </w:p>
    <w:p w:rsidR="00402AC4" w:rsidRDefault="00732C50" w:rsidP="00DB0B15">
      <w:pPr>
        <w:autoSpaceDE w:val="0"/>
        <w:autoSpaceDN w:val="0"/>
        <w:adjustRightInd w:val="0"/>
        <w:ind w:left="4536"/>
        <w:rPr>
          <w:color w:val="000000" w:themeColor="text1"/>
          <w:sz w:val="28"/>
          <w:szCs w:val="28"/>
        </w:rPr>
      </w:pPr>
      <w:r>
        <w:rPr>
          <w:color w:val="000000" w:themeColor="text1"/>
          <w:sz w:val="28"/>
          <w:szCs w:val="28"/>
        </w:rPr>
        <w:t>Никольского сельского поселения</w:t>
      </w:r>
      <w:r w:rsidR="00102FAB" w:rsidRPr="00102FAB">
        <w:rPr>
          <w:color w:val="000000" w:themeColor="text1"/>
          <w:sz w:val="28"/>
          <w:szCs w:val="28"/>
        </w:rPr>
        <w:t xml:space="preserve"> </w:t>
      </w:r>
    </w:p>
    <w:p w:rsidR="00DB0B15" w:rsidRDefault="00DB0B15" w:rsidP="00DB0B15">
      <w:pPr>
        <w:autoSpaceDE w:val="0"/>
        <w:autoSpaceDN w:val="0"/>
        <w:adjustRightInd w:val="0"/>
        <w:ind w:left="4536"/>
        <w:rPr>
          <w:color w:val="000000" w:themeColor="text1"/>
          <w:sz w:val="28"/>
          <w:szCs w:val="28"/>
        </w:rPr>
      </w:pPr>
      <w:r>
        <w:rPr>
          <w:color w:val="000000" w:themeColor="text1"/>
          <w:sz w:val="28"/>
          <w:szCs w:val="28"/>
        </w:rPr>
        <w:t>Бобровского муниципального района Воронежской области</w:t>
      </w:r>
    </w:p>
    <w:p w:rsidR="00102FAB" w:rsidRPr="00102FAB" w:rsidRDefault="00DD370E" w:rsidP="00DB0B15">
      <w:pPr>
        <w:autoSpaceDE w:val="0"/>
        <w:autoSpaceDN w:val="0"/>
        <w:adjustRightInd w:val="0"/>
        <w:ind w:left="4536"/>
        <w:rPr>
          <w:b/>
          <w:color w:val="000000" w:themeColor="text1"/>
          <w:sz w:val="28"/>
          <w:szCs w:val="28"/>
        </w:rPr>
      </w:pPr>
      <w:r>
        <w:rPr>
          <w:color w:val="000000" w:themeColor="text1"/>
          <w:sz w:val="28"/>
          <w:szCs w:val="28"/>
        </w:rPr>
        <w:t xml:space="preserve">от </w:t>
      </w:r>
      <w:r w:rsidR="00732C50">
        <w:rPr>
          <w:color w:val="000000" w:themeColor="text1"/>
          <w:sz w:val="28"/>
          <w:szCs w:val="28"/>
        </w:rPr>
        <w:t>15.10.2</w:t>
      </w:r>
      <w:r w:rsidR="00402AC4">
        <w:rPr>
          <w:color w:val="000000" w:themeColor="text1"/>
          <w:sz w:val="28"/>
          <w:szCs w:val="28"/>
        </w:rPr>
        <w:t xml:space="preserve">021 </w:t>
      </w:r>
      <w:r w:rsidR="00732C50">
        <w:rPr>
          <w:color w:val="000000" w:themeColor="text1"/>
          <w:sz w:val="28"/>
          <w:szCs w:val="28"/>
        </w:rPr>
        <w:t xml:space="preserve"> года </w:t>
      </w:r>
      <w:r>
        <w:rPr>
          <w:color w:val="000000" w:themeColor="text1"/>
          <w:sz w:val="28"/>
          <w:szCs w:val="28"/>
        </w:rPr>
        <w:t xml:space="preserve"> № </w:t>
      </w:r>
      <w:r w:rsidR="00732C50">
        <w:rPr>
          <w:color w:val="000000" w:themeColor="text1"/>
          <w:sz w:val="28"/>
          <w:szCs w:val="28"/>
        </w:rPr>
        <w:t>23</w:t>
      </w:r>
    </w:p>
    <w:p w:rsidR="00102FAB" w:rsidRDefault="00102FAB" w:rsidP="008D55F5">
      <w:pPr>
        <w:pStyle w:val="s20"/>
        <w:spacing w:before="0" w:beforeAutospacing="0" w:after="0" w:afterAutospacing="0" w:line="324" w:lineRule="atLeast"/>
        <w:jc w:val="center"/>
        <w:rPr>
          <w:rStyle w:val="bumpedfont15"/>
          <w:b/>
          <w:bCs/>
          <w:sz w:val="28"/>
          <w:szCs w:val="28"/>
        </w:rPr>
      </w:pPr>
    </w:p>
    <w:p w:rsidR="00102FAB" w:rsidRDefault="00102FAB" w:rsidP="008D55F5">
      <w:pPr>
        <w:pStyle w:val="s20"/>
        <w:spacing w:before="0" w:beforeAutospacing="0" w:after="0" w:afterAutospacing="0" w:line="324" w:lineRule="atLeast"/>
        <w:jc w:val="center"/>
        <w:rPr>
          <w:rStyle w:val="bumpedfont15"/>
          <w:b/>
          <w:bCs/>
          <w:sz w:val="28"/>
          <w:szCs w:val="28"/>
        </w:rPr>
      </w:pPr>
    </w:p>
    <w:p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732C50" w:rsidRDefault="008D55F5" w:rsidP="001A2D7B">
      <w:pPr>
        <w:pStyle w:val="s4"/>
        <w:spacing w:before="0" w:beforeAutospacing="0" w:after="0" w:afterAutospacing="0"/>
        <w:jc w:val="center"/>
        <w:rPr>
          <w:b/>
          <w:iCs/>
          <w:color w:val="000000" w:themeColor="text1"/>
          <w:sz w:val="28"/>
          <w:szCs w:val="28"/>
        </w:rPr>
      </w:pPr>
      <w:bookmarkStart w:id="2" w:name="_Hlk73456502"/>
      <w:bookmarkEnd w:id="2"/>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DB0B15">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732C50" w:rsidRPr="00732C50">
        <w:rPr>
          <w:b/>
          <w:iCs/>
          <w:color w:val="000000" w:themeColor="text1"/>
          <w:sz w:val="28"/>
          <w:szCs w:val="28"/>
        </w:rPr>
        <w:t>Никольского сельского поселения Бобровского муниципального района Воронежской области</w:t>
      </w:r>
    </w:p>
    <w:p w:rsidR="00DD314E" w:rsidRPr="001A2D7B" w:rsidRDefault="001A2D7B" w:rsidP="001A2D7B">
      <w:pPr>
        <w:jc w:val="center"/>
        <w:rPr>
          <w:rStyle w:val="bumpedfont15"/>
          <w:rFonts w:eastAsia="Times New Roman"/>
          <w:color w:val="FF0000"/>
        </w:rPr>
      </w:pPr>
      <w:r w:rsidRPr="001A2D7B">
        <w:rPr>
          <w:rFonts w:eastAsia="Times New Roman"/>
          <w:color w:val="FF0000"/>
        </w:rPr>
        <w:t>(В редакции от 24.12.2021 № 30</w:t>
      </w:r>
      <w:r w:rsidR="00FB02D8">
        <w:rPr>
          <w:rFonts w:eastAsia="Times New Roman"/>
          <w:color w:val="FF0000"/>
        </w:rPr>
        <w:t>, от 17.06.2022 № 18</w:t>
      </w:r>
      <w:bookmarkStart w:id="3" w:name="_GoBack"/>
      <w:bookmarkEnd w:id="3"/>
      <w:r w:rsidRPr="001A2D7B">
        <w:rPr>
          <w:rFonts w:eastAsia="Times New Roman"/>
          <w:color w:val="FF0000"/>
        </w:rPr>
        <w:t>)</w:t>
      </w:r>
    </w:p>
    <w:p w:rsidR="008D55F5" w:rsidRPr="00DB0B15" w:rsidRDefault="008D55F5" w:rsidP="008D55F5">
      <w:pPr>
        <w:pStyle w:val="s24"/>
        <w:spacing w:before="0" w:beforeAutospacing="0" w:after="0" w:afterAutospacing="0"/>
        <w:jc w:val="center"/>
        <w:rPr>
          <w:sz w:val="28"/>
          <w:szCs w:val="28"/>
        </w:rPr>
      </w:pPr>
      <w:r w:rsidRPr="00DB0B15">
        <w:rPr>
          <w:rStyle w:val="bumpedfont15"/>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102FAB" w:rsidRPr="000E7BBF">
        <w:rPr>
          <w:sz w:val="28"/>
        </w:rPr>
        <w:t xml:space="preserve">на территории </w:t>
      </w:r>
      <w:r w:rsidR="00402AC4">
        <w:rPr>
          <w:sz w:val="28"/>
          <w:szCs w:val="28"/>
        </w:rPr>
        <w:t xml:space="preserve"> </w:t>
      </w:r>
      <w:r w:rsidR="00732C50" w:rsidRPr="00732C50">
        <w:rPr>
          <w:sz w:val="28"/>
          <w:szCs w:val="28"/>
        </w:rPr>
        <w:t xml:space="preserve">Никольского сельского поселения Бобровского муниципального района Воронежской области </w:t>
      </w:r>
      <w:r w:rsidR="00102FAB" w:rsidRPr="000E7BBF">
        <w:rPr>
          <w:sz w:val="28"/>
        </w:rPr>
        <w:t>(далее – муниципальный контроль)</w:t>
      </w:r>
      <w:r w:rsidR="00102FAB">
        <w:rPr>
          <w:sz w:val="28"/>
        </w:rPr>
        <w:t>.</w:t>
      </w:r>
    </w:p>
    <w:p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02AC4">
        <w:rPr>
          <w:rFonts w:ascii="Times New Roman" w:hAnsi="Times New Roman"/>
          <w:sz w:val="28"/>
        </w:rPr>
        <w:t>.</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8D55F5" w:rsidRPr="002D071A" w:rsidRDefault="008D55F5" w:rsidP="00E27167">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DD314E">
        <w:rPr>
          <w:rStyle w:val="bumpedfont15"/>
          <w:sz w:val="28"/>
          <w:szCs w:val="28"/>
        </w:rPr>
        <w:t xml:space="preserve"> </w:t>
      </w:r>
      <w:r w:rsidR="00732C50" w:rsidRPr="00732C50">
        <w:rPr>
          <w:sz w:val="28"/>
          <w:szCs w:val="28"/>
        </w:rPr>
        <w:t>Никольского сельского поселения Бобровского муниципального района Воронежской области</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8D55F5" w:rsidRPr="002D071A" w:rsidRDefault="008D55F5" w:rsidP="00E27167">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E876C9">
        <w:rPr>
          <w:rStyle w:val="bumpedfont15"/>
          <w:sz w:val="28"/>
          <w:szCs w:val="28"/>
        </w:rPr>
        <w:t xml:space="preserve"> </w:t>
      </w:r>
      <w:r w:rsidR="00732C50" w:rsidRPr="00732C50">
        <w:rPr>
          <w:sz w:val="28"/>
          <w:szCs w:val="28"/>
        </w:rPr>
        <w:t>Никольского сельского поселения Бобровского муниципального района Воронежской области</w:t>
      </w:r>
      <w:r w:rsidR="00402AC4">
        <w:rPr>
          <w:rStyle w:val="bumpedfont15"/>
          <w:sz w:val="28"/>
          <w:szCs w:val="28"/>
        </w:rPr>
        <w:t> </w:t>
      </w:r>
      <w:r w:rsidRPr="002D071A">
        <w:rPr>
          <w:rStyle w:val="bumpedfont15"/>
          <w:sz w:val="28"/>
          <w:szCs w:val="28"/>
        </w:rPr>
        <w:t>(далее – объект контроля) являются:</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sidR="00E876C9">
        <w:rPr>
          <w:sz w:val="28"/>
          <w:szCs w:val="28"/>
        </w:rPr>
        <w:t xml:space="preserve"> </w:t>
      </w:r>
      <w:r w:rsidRPr="00E27167">
        <w:rPr>
          <w:sz w:val="28"/>
          <w:szCs w:val="28"/>
        </w:rPr>
        <w:t>которых должны соблюдаться обязательные требования, в том числе предъявляемые к</w:t>
      </w:r>
      <w:r w:rsidR="00E876C9">
        <w:rPr>
          <w:sz w:val="28"/>
          <w:szCs w:val="28"/>
        </w:rPr>
        <w:t xml:space="preserve"> </w:t>
      </w:r>
      <w:r w:rsidRPr="00E27167">
        <w:rPr>
          <w:sz w:val="28"/>
          <w:szCs w:val="28"/>
        </w:rPr>
        <w:t>гражданам и организациям, осуществляющим деятельность, действия (бездействие);</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w:t>
      </w:r>
      <w:proofErr w:type="gramStart"/>
      <w:r w:rsidRPr="00E27167">
        <w:rPr>
          <w:sz w:val="28"/>
          <w:szCs w:val="28"/>
        </w:rPr>
        <w:t>я(</w:t>
      </w:r>
      <w:proofErr w:type="gramEnd"/>
      <w:r w:rsidRPr="00E27167">
        <w:rPr>
          <w:sz w:val="28"/>
          <w:szCs w:val="28"/>
        </w:rPr>
        <w:t>товары), работы и услуги, к которым предъявляются обязательные требования;</w:t>
      </w:r>
    </w:p>
    <w:p w:rsidR="00693D81" w:rsidRDefault="00E27167" w:rsidP="00E27167">
      <w:pPr>
        <w:pStyle w:val="s26"/>
        <w:spacing w:before="0" w:beforeAutospacing="0" w:after="0" w:afterAutospacing="0"/>
        <w:ind w:firstLine="527"/>
        <w:jc w:val="both"/>
        <w:rPr>
          <w:sz w:val="28"/>
          <w:szCs w:val="28"/>
        </w:rPr>
      </w:pPr>
      <w:proofErr w:type="gramStart"/>
      <w:r w:rsidRPr="00E27167">
        <w:rPr>
          <w:sz w:val="28"/>
          <w:szCs w:val="28"/>
        </w:rPr>
        <w:t>3) здания, помещения, сооружения, линейные объекты, территории, включая</w:t>
      </w:r>
      <w:r w:rsidR="00E876C9">
        <w:rPr>
          <w:sz w:val="28"/>
          <w:szCs w:val="28"/>
        </w:rPr>
        <w:t xml:space="preserve"> </w:t>
      </w:r>
      <w:r w:rsidRPr="00E27167">
        <w:rPr>
          <w:sz w:val="28"/>
          <w:szCs w:val="28"/>
        </w:rPr>
        <w:t>водные, земельные и лесные участки, оборудование, устройства, предметы,</w:t>
      </w:r>
      <w:r w:rsidR="00E876C9">
        <w:rPr>
          <w:sz w:val="28"/>
          <w:szCs w:val="28"/>
        </w:rPr>
        <w:t xml:space="preserve"> </w:t>
      </w:r>
      <w:r w:rsidRPr="00E27167">
        <w:rPr>
          <w:sz w:val="28"/>
          <w:szCs w:val="28"/>
        </w:rPr>
        <w:t xml:space="preserve">материалы, транспортные средства, компоненты природной </w:t>
      </w:r>
      <w:r w:rsidRPr="00E27167">
        <w:rPr>
          <w:sz w:val="28"/>
          <w:szCs w:val="28"/>
        </w:rPr>
        <w:lastRenderedPageBreak/>
        <w:t>среды, природные</w:t>
      </w:r>
      <w:r w:rsidR="00E876C9">
        <w:rPr>
          <w:sz w:val="28"/>
          <w:szCs w:val="28"/>
        </w:rPr>
        <w:t xml:space="preserve"> </w:t>
      </w:r>
      <w:r w:rsidRPr="00E27167">
        <w:rPr>
          <w:sz w:val="28"/>
          <w:szCs w:val="28"/>
        </w:rPr>
        <w:t>и природно-антропогенные объекты, другие объекты, которыми граждане</w:t>
      </w:r>
      <w:r w:rsidR="00E876C9">
        <w:rPr>
          <w:sz w:val="28"/>
          <w:szCs w:val="28"/>
        </w:rPr>
        <w:t xml:space="preserve"> </w:t>
      </w:r>
      <w:r w:rsidRPr="00E27167">
        <w:rPr>
          <w:sz w:val="28"/>
          <w:szCs w:val="28"/>
        </w:rPr>
        <w:t>и организации владеют и (или) пользуются, компоненты природной среды, природные</w:t>
      </w:r>
      <w:r w:rsidR="00E876C9">
        <w:rPr>
          <w:sz w:val="28"/>
          <w:szCs w:val="28"/>
        </w:rPr>
        <w:t xml:space="preserve"> </w:t>
      </w:r>
      <w:r w:rsidRPr="00E27167">
        <w:rPr>
          <w:sz w:val="28"/>
          <w:szCs w:val="28"/>
        </w:rPr>
        <w:t>и природно-антропогенные объе</w:t>
      </w:r>
      <w:r w:rsidR="00E876C9">
        <w:rPr>
          <w:sz w:val="28"/>
          <w:szCs w:val="28"/>
        </w:rPr>
        <w:t>кты, не находящиеся во владении</w:t>
      </w:r>
      <w:r w:rsidRPr="00E27167">
        <w:rPr>
          <w:sz w:val="28"/>
          <w:szCs w:val="28"/>
        </w:rPr>
        <w:t xml:space="preserve"> (или) пользовании граждан или организаций, к которым предъявляются</w:t>
      </w:r>
      <w:r w:rsidR="00E876C9">
        <w:rPr>
          <w:sz w:val="28"/>
          <w:szCs w:val="28"/>
        </w:rPr>
        <w:t xml:space="preserve"> </w:t>
      </w:r>
      <w:r w:rsidRPr="00E27167">
        <w:rPr>
          <w:sz w:val="28"/>
          <w:szCs w:val="28"/>
        </w:rPr>
        <w:t>обязательные требования (да</w:t>
      </w:r>
      <w:r>
        <w:rPr>
          <w:sz w:val="28"/>
          <w:szCs w:val="28"/>
        </w:rPr>
        <w:t>лее - производственные объекты)</w:t>
      </w:r>
      <w:r w:rsidR="005B0C39">
        <w:rPr>
          <w:sz w:val="28"/>
          <w:szCs w:val="28"/>
        </w:rPr>
        <w:t>;</w:t>
      </w:r>
      <w:proofErr w:type="gramEnd"/>
    </w:p>
    <w:p w:rsidR="008D55F5" w:rsidRPr="00732C50" w:rsidRDefault="008D55F5" w:rsidP="008D55F5">
      <w:pPr>
        <w:pStyle w:val="s26"/>
        <w:spacing w:before="0" w:beforeAutospacing="0" w:after="0" w:afterAutospacing="0"/>
        <w:ind w:firstLine="525"/>
        <w:jc w:val="both"/>
        <w:rPr>
          <w:sz w:val="28"/>
          <w:szCs w:val="28"/>
        </w:rPr>
      </w:pPr>
      <w:r w:rsidRPr="002D071A">
        <w:rPr>
          <w:rStyle w:val="bumpedfont15"/>
          <w:sz w:val="28"/>
          <w:szCs w:val="28"/>
        </w:rPr>
        <w:t>1.4. </w:t>
      </w:r>
      <w:r w:rsidRPr="00732C50">
        <w:rPr>
          <w:rStyle w:val="bumpedfont15"/>
          <w:sz w:val="28"/>
          <w:szCs w:val="28"/>
        </w:rPr>
        <w:t>Учет объектов контроля осуществляется посредством создания:</w:t>
      </w:r>
    </w:p>
    <w:p w:rsidR="008D55F5" w:rsidRPr="00732C50" w:rsidRDefault="008D55F5" w:rsidP="008D55F5">
      <w:pPr>
        <w:pStyle w:val="s15"/>
        <w:spacing w:before="0" w:beforeAutospacing="0" w:after="0" w:afterAutospacing="0"/>
        <w:ind w:firstLine="525"/>
        <w:jc w:val="both"/>
        <w:rPr>
          <w:sz w:val="28"/>
          <w:szCs w:val="28"/>
        </w:rPr>
      </w:pPr>
      <w:r w:rsidRPr="00732C50">
        <w:rPr>
          <w:rStyle w:val="bumpedfont15"/>
          <w:sz w:val="28"/>
          <w:szCs w:val="28"/>
        </w:rPr>
        <w:t>единого реестра контрольных мероприятий; </w:t>
      </w:r>
    </w:p>
    <w:p w:rsidR="008D55F5" w:rsidRPr="00732C50" w:rsidRDefault="008D55F5" w:rsidP="008D55F5">
      <w:pPr>
        <w:pStyle w:val="s15"/>
        <w:spacing w:before="0" w:beforeAutospacing="0" w:after="0" w:afterAutospacing="0"/>
        <w:ind w:firstLine="525"/>
        <w:jc w:val="both"/>
        <w:rPr>
          <w:sz w:val="28"/>
          <w:szCs w:val="28"/>
        </w:rPr>
      </w:pPr>
      <w:r w:rsidRPr="00732C50">
        <w:rPr>
          <w:rStyle w:val="bumpedfont15"/>
          <w:sz w:val="28"/>
          <w:szCs w:val="28"/>
        </w:rPr>
        <w:t>информационной системы (подсистемы государственной информационной системы)</w:t>
      </w:r>
      <w:r w:rsidR="00E876C9" w:rsidRPr="00732C50">
        <w:rPr>
          <w:rStyle w:val="bumpedfont15"/>
          <w:sz w:val="28"/>
          <w:szCs w:val="28"/>
        </w:rPr>
        <w:t xml:space="preserve"> </w:t>
      </w:r>
      <w:r w:rsidRPr="00732C50">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732C50">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r w:rsidRPr="002D071A">
        <w:rPr>
          <w:rStyle w:val="bumpedfont15"/>
          <w:sz w:val="28"/>
          <w:szCs w:val="28"/>
        </w:rPr>
        <w:t>.</w:t>
      </w:r>
    </w:p>
    <w:p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 xml:space="preserve">Муниципальный контроль осуществляется администрацией </w:t>
      </w:r>
      <w:r w:rsidR="00732C50" w:rsidRPr="00732C50">
        <w:rPr>
          <w:rFonts w:eastAsia="Times New Roman"/>
          <w:color w:val="000000"/>
          <w:sz w:val="28"/>
          <w:szCs w:val="28"/>
        </w:rPr>
        <w:t xml:space="preserve">Никольского сельского поселения Бобровского муниципального района Воронежской области </w:t>
      </w:r>
      <w:r w:rsidR="00074451" w:rsidRPr="00074451">
        <w:rPr>
          <w:rFonts w:eastAsia="Times New Roman"/>
          <w:color w:val="000000"/>
          <w:sz w:val="28"/>
          <w:szCs w:val="28"/>
        </w:rPr>
        <w:t>(далее - Контрольный орган).</w:t>
      </w:r>
    </w:p>
    <w:p w:rsidR="00074451" w:rsidRPr="00074451" w:rsidRDefault="00074451" w:rsidP="00074451">
      <w:pPr>
        <w:ind w:firstLine="709"/>
        <w:contextualSpacing/>
        <w:jc w:val="both"/>
        <w:rPr>
          <w:rFonts w:eastAsia="Times New Roman"/>
          <w:sz w:val="28"/>
          <w:szCs w:val="20"/>
        </w:rPr>
      </w:pPr>
      <w:r w:rsidRPr="00074451">
        <w:rPr>
          <w:rFonts w:eastAsia="Times New Roman"/>
          <w:sz w:val="28"/>
          <w:szCs w:val="20"/>
        </w:rPr>
        <w:t xml:space="preserve">1.6. Руководство деятельностью по осуществлению муниципального контроля осуществляет глава </w:t>
      </w:r>
      <w:r w:rsidR="00732C50" w:rsidRPr="00732C50">
        <w:rPr>
          <w:rFonts w:eastAsia="Times New Roman"/>
          <w:sz w:val="28"/>
          <w:szCs w:val="20"/>
        </w:rPr>
        <w:t>Никольского сельского поселения Бобровского муниципального района Воронежской области</w:t>
      </w:r>
      <w:r w:rsidR="003E5378">
        <w:rPr>
          <w:sz w:val="28"/>
          <w:szCs w:val="28"/>
        </w:rPr>
        <w:t>.</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 xml:space="preserve">1) глава </w:t>
      </w:r>
      <w:r w:rsidR="00732C50" w:rsidRPr="00732C50">
        <w:rPr>
          <w:rFonts w:eastAsia="Times New Roman"/>
          <w:color w:val="000000"/>
          <w:sz w:val="28"/>
          <w:szCs w:val="28"/>
        </w:rPr>
        <w:t>Никольского сельского поселения Бобровского муниципального района Воронежской области</w:t>
      </w:r>
      <w:r w:rsidRPr="00074451">
        <w:rPr>
          <w:rFonts w:eastAsia="Times New Roman"/>
          <w:color w:val="000000"/>
          <w:sz w:val="28"/>
          <w:szCs w:val="28"/>
        </w:rPr>
        <w:t xml:space="preserve">; </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2D071A" w:rsidRDefault="008D55F5" w:rsidP="00074451">
      <w:pPr>
        <w:pStyle w:val="s26"/>
        <w:spacing w:before="0" w:beforeAutospacing="0" w:after="0" w:afterAutospacing="0"/>
        <w:ind w:firstLine="525"/>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sidRPr="002D071A">
        <w:rPr>
          <w:rStyle w:val="bumpedfont15"/>
          <w:sz w:val="28"/>
          <w:szCs w:val="28"/>
        </w:rPr>
        <w:lastRenderedPageBreak/>
        <w:t>служебного удостоверения, иных документов, предусмотренных федеральными законами;</w:t>
      </w:r>
      <w:proofErr w:type="gramEnd"/>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876C9">
        <w:rPr>
          <w:rStyle w:val="bumpedfont15"/>
          <w:sz w:val="28"/>
          <w:szCs w:val="28"/>
        </w:rPr>
        <w:t>Воронежской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E876C9">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 xml:space="preserve">1) беспрепятственно по </w:t>
      </w:r>
      <w:proofErr w:type="gramStart"/>
      <w:r w:rsidRPr="002D071A">
        <w:rPr>
          <w:rStyle w:val="bumpedfont15"/>
          <w:sz w:val="28"/>
          <w:szCs w:val="28"/>
        </w:rPr>
        <w:t>предъявлении</w:t>
      </w:r>
      <w:proofErr w:type="gramEnd"/>
      <w:r w:rsidRPr="002D071A">
        <w:rPr>
          <w:rStyle w:val="bumpedfont15"/>
          <w:sz w:val="28"/>
          <w:szCs w:val="28"/>
        </w:rPr>
        <w:t xml:space="preserve">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Pr="002D071A">
        <w:rPr>
          <w:rStyle w:val="bumpedfont15"/>
          <w:sz w:val="28"/>
          <w:szCs w:val="28"/>
        </w:rPr>
        <w:t>о-</w:t>
      </w:r>
      <w:proofErr w:type="gramEnd"/>
      <w:r w:rsidRPr="002D071A">
        <w:rPr>
          <w:rStyle w:val="bumpedfont15"/>
          <w:sz w:val="28"/>
          <w:szCs w:val="28"/>
        </w:rPr>
        <w:t xml:space="preserve">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3E5378">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proofErr w:type="gramStart"/>
      <w:r w:rsidRPr="002D071A">
        <w:rPr>
          <w:rStyle w:val="bumpedfont15"/>
          <w:sz w:val="28"/>
          <w:szCs w:val="28"/>
        </w:rPr>
        <w:t>»з</w:t>
      </w:r>
      <w:proofErr w:type="gramEnd"/>
      <w:r w:rsidRPr="002D071A">
        <w:rPr>
          <w:rStyle w:val="bumpedfont15"/>
          <w:sz w:val="28"/>
          <w:szCs w:val="28"/>
        </w:rPr>
        <w:t>а содействием к органам полиции в случаях, если инспектору оказывается противо</w:t>
      </w:r>
      <w:r w:rsidR="003E5378">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w:t>
      </w:r>
      <w:proofErr w:type="gramStart"/>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E876C9">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lastRenderedPageBreak/>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074451">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proofErr w:type="gramStart"/>
      <w:r w:rsidRPr="002D071A">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D071A">
        <w:rPr>
          <w:rStyle w:val="bumpedfont15"/>
          <w:sz w:val="28"/>
          <w:szCs w:val="28"/>
        </w:rPr>
        <w:t>)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w:t>
      </w:r>
      <w:r w:rsidRPr="007C5FAE">
        <w:rPr>
          <w:rStyle w:val="bumpedfont15"/>
          <w:sz w:val="28"/>
          <w:szCs w:val="28"/>
        </w:rPr>
        <w:t xml:space="preserve">Перечень индикаторов риска нарушения </w:t>
      </w:r>
      <w:proofErr w:type="gramStart"/>
      <w:r w:rsidRPr="007C5FAE">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7C5FAE">
        <w:rPr>
          <w:rStyle w:val="bumpedfont15"/>
          <w:sz w:val="28"/>
          <w:szCs w:val="28"/>
        </w:rPr>
        <w:t xml:space="preserve"> приложением </w:t>
      </w:r>
      <w:r w:rsidR="00074451" w:rsidRPr="007C5FAE">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732C50" w:rsidRDefault="008D55F5" w:rsidP="008D55F5">
      <w:pPr>
        <w:pStyle w:val="s26"/>
        <w:spacing w:before="0" w:beforeAutospacing="0" w:after="0" w:afterAutospacing="0"/>
        <w:ind w:firstLine="525"/>
        <w:jc w:val="both"/>
        <w:rPr>
          <w:sz w:val="28"/>
          <w:szCs w:val="28"/>
        </w:rPr>
      </w:pPr>
      <w:r w:rsidRPr="00732C50">
        <w:rPr>
          <w:rStyle w:val="bumpedfont15"/>
          <w:sz w:val="28"/>
          <w:szCs w:val="28"/>
        </w:rPr>
        <w:t>2.8.</w:t>
      </w:r>
      <w:r w:rsidR="00A76A96" w:rsidRPr="00732C50">
        <w:rPr>
          <w:rStyle w:val="bumpedfont15"/>
          <w:sz w:val="28"/>
          <w:szCs w:val="28"/>
        </w:rPr>
        <w:t> </w:t>
      </w:r>
      <w:r w:rsidRPr="00732C50">
        <w:rPr>
          <w:rStyle w:val="bumpedfont15"/>
          <w:sz w:val="28"/>
          <w:szCs w:val="28"/>
        </w:rPr>
        <w:t xml:space="preserve">Контрольный орган ведет перечни </w:t>
      </w:r>
      <w:r w:rsidR="00913F3D" w:rsidRPr="00732C50">
        <w:rPr>
          <w:rStyle w:val="bumpedfont15"/>
          <w:sz w:val="28"/>
          <w:szCs w:val="28"/>
        </w:rPr>
        <w:t xml:space="preserve">подконтрольных </w:t>
      </w:r>
      <w:r w:rsidR="006631B7" w:rsidRPr="00732C50">
        <w:rPr>
          <w:rStyle w:val="bumpedfont15"/>
          <w:sz w:val="28"/>
          <w:szCs w:val="28"/>
        </w:rPr>
        <w:t>объектов</w:t>
      </w:r>
      <w:r w:rsidRPr="00732C50">
        <w:rPr>
          <w:rStyle w:val="bumpedfont15"/>
          <w:sz w:val="28"/>
          <w:szCs w:val="28"/>
        </w:rPr>
        <w:t>, отнесенных к одной из кате</w:t>
      </w:r>
      <w:r w:rsidR="00913F3D" w:rsidRPr="00732C50">
        <w:rPr>
          <w:rStyle w:val="bumpedfont15"/>
          <w:sz w:val="28"/>
          <w:szCs w:val="28"/>
        </w:rPr>
        <w:t>горий риска.</w:t>
      </w:r>
    </w:p>
    <w:p w:rsidR="008D55F5" w:rsidRPr="00732C50" w:rsidRDefault="008D55F5" w:rsidP="008D55F5">
      <w:pPr>
        <w:pStyle w:val="s26"/>
        <w:spacing w:before="0" w:beforeAutospacing="0" w:after="0" w:afterAutospacing="0"/>
        <w:ind w:firstLine="525"/>
        <w:jc w:val="both"/>
        <w:rPr>
          <w:sz w:val="28"/>
          <w:szCs w:val="28"/>
        </w:rPr>
      </w:pPr>
      <w:r w:rsidRPr="00732C50">
        <w:rPr>
          <w:rStyle w:val="bumpedfont15"/>
          <w:sz w:val="28"/>
          <w:szCs w:val="28"/>
        </w:rPr>
        <w:t xml:space="preserve">Перечни </w:t>
      </w:r>
      <w:r w:rsidR="00931D1F" w:rsidRPr="00732C50">
        <w:rPr>
          <w:rStyle w:val="bumpedfont15"/>
          <w:sz w:val="28"/>
          <w:szCs w:val="28"/>
        </w:rPr>
        <w:t xml:space="preserve">подконтрольных </w:t>
      </w:r>
      <w:r w:rsidR="006631B7" w:rsidRPr="00732C50">
        <w:rPr>
          <w:rStyle w:val="bumpedfont15"/>
          <w:sz w:val="28"/>
          <w:szCs w:val="28"/>
        </w:rPr>
        <w:t>объектов</w:t>
      </w:r>
      <w:r w:rsidR="00E876C9" w:rsidRPr="00732C50">
        <w:rPr>
          <w:rStyle w:val="bumpedfont15"/>
          <w:sz w:val="28"/>
          <w:szCs w:val="28"/>
        </w:rPr>
        <w:t xml:space="preserve"> </w:t>
      </w:r>
      <w:r w:rsidRPr="00732C50">
        <w:rPr>
          <w:rStyle w:val="bumpedfont15"/>
          <w:sz w:val="28"/>
          <w:szCs w:val="28"/>
        </w:rPr>
        <w:t>содержат следующую информацию:</w:t>
      </w:r>
    </w:p>
    <w:p w:rsidR="008D55F5" w:rsidRPr="00732C50" w:rsidRDefault="008D55F5" w:rsidP="008D55F5">
      <w:pPr>
        <w:pStyle w:val="s15"/>
        <w:spacing w:before="0" w:beforeAutospacing="0" w:after="0" w:afterAutospacing="0"/>
        <w:ind w:firstLine="525"/>
        <w:jc w:val="both"/>
        <w:rPr>
          <w:sz w:val="28"/>
          <w:szCs w:val="28"/>
        </w:rPr>
      </w:pPr>
      <w:r w:rsidRPr="00732C50">
        <w:rPr>
          <w:rStyle w:val="bumpedfont15"/>
          <w:sz w:val="28"/>
          <w:szCs w:val="28"/>
        </w:rPr>
        <w:t xml:space="preserve">а) </w:t>
      </w:r>
      <w:r w:rsidR="00A76A96" w:rsidRPr="00732C50">
        <w:rPr>
          <w:rStyle w:val="bumpedfont15"/>
          <w:sz w:val="28"/>
          <w:szCs w:val="28"/>
        </w:rPr>
        <w:t xml:space="preserve">идентификационные признаки </w:t>
      </w:r>
      <w:r w:rsidR="006631B7" w:rsidRPr="00732C50">
        <w:rPr>
          <w:rStyle w:val="bumpedfont15"/>
          <w:sz w:val="28"/>
          <w:szCs w:val="28"/>
        </w:rPr>
        <w:t>объекта</w:t>
      </w:r>
      <w:r w:rsidRPr="00732C50">
        <w:rPr>
          <w:rStyle w:val="bumpedfont15"/>
          <w:sz w:val="28"/>
          <w:szCs w:val="28"/>
        </w:rPr>
        <w:t>;</w:t>
      </w:r>
    </w:p>
    <w:p w:rsidR="008D55F5" w:rsidRPr="00732C50" w:rsidRDefault="008D55F5" w:rsidP="008D55F5">
      <w:pPr>
        <w:pStyle w:val="s15"/>
        <w:spacing w:before="0" w:beforeAutospacing="0" w:after="0" w:afterAutospacing="0"/>
        <w:ind w:firstLine="525"/>
        <w:jc w:val="both"/>
        <w:rPr>
          <w:sz w:val="28"/>
          <w:szCs w:val="28"/>
        </w:rPr>
      </w:pPr>
      <w:r w:rsidRPr="00732C50">
        <w:rPr>
          <w:rStyle w:val="bumpedfont15"/>
          <w:sz w:val="28"/>
          <w:szCs w:val="28"/>
        </w:rPr>
        <w:t xml:space="preserve">б) категория риска, к которой отнесен </w:t>
      </w:r>
      <w:r w:rsidR="006631B7" w:rsidRPr="00732C50">
        <w:rPr>
          <w:rStyle w:val="bumpedfont15"/>
          <w:sz w:val="28"/>
          <w:szCs w:val="28"/>
        </w:rPr>
        <w:t>объект</w:t>
      </w:r>
      <w:r w:rsidRPr="00732C50">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732C50">
        <w:rPr>
          <w:rStyle w:val="bumpedfont15"/>
          <w:sz w:val="28"/>
          <w:szCs w:val="28"/>
        </w:rPr>
        <w:t xml:space="preserve">в) реквизиты решения об отнесении </w:t>
      </w:r>
      <w:r w:rsidR="00A76A96" w:rsidRPr="00732C50">
        <w:rPr>
          <w:rStyle w:val="bumpedfont15"/>
          <w:sz w:val="28"/>
          <w:szCs w:val="28"/>
        </w:rPr>
        <w:t xml:space="preserve">объекта </w:t>
      </w:r>
      <w:r w:rsidRPr="00732C50">
        <w:rPr>
          <w:rStyle w:val="bumpedfont15"/>
          <w:sz w:val="28"/>
          <w:szCs w:val="28"/>
        </w:rPr>
        <w:t>к категории</w:t>
      </w:r>
      <w:r w:rsidRPr="002D071A">
        <w:rPr>
          <w:rStyle w:val="bumpedfont15"/>
          <w:sz w:val="28"/>
          <w:szCs w:val="28"/>
        </w:rPr>
        <w:t xml:space="preserve">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w:t>
      </w:r>
      <w:r w:rsidRPr="00732C50">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w:t>
      </w:r>
      <w:r w:rsidRPr="002D071A">
        <w:rPr>
          <w:rStyle w:val="bumpedfont15"/>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3.1.2. Контрольный орган обязан </w:t>
      </w:r>
      <w:proofErr w:type="gramStart"/>
      <w:r w:rsidRPr="002D071A">
        <w:rPr>
          <w:rStyle w:val="bumpedfont15"/>
          <w:sz w:val="28"/>
          <w:szCs w:val="28"/>
        </w:rPr>
        <w:t>размещать и поддерживать</w:t>
      </w:r>
      <w:proofErr w:type="gramEnd"/>
      <w:r w:rsidRPr="002D071A">
        <w:rPr>
          <w:rStyle w:val="bumpedfont15"/>
          <w:sz w:val="28"/>
          <w:szCs w:val="28"/>
        </w:rPr>
        <w:t xml:space="preserve"> в актуальном состоянии на своем официальном сайте в сети «Интернет» сведения, определенные частью 3 статьи 46 Федерального закона  № 248-ФЗ.</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3.2.1. </w:t>
      </w:r>
      <w:proofErr w:type="gramStart"/>
      <w:r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3.2.10. Контрольный орган </w:t>
      </w:r>
      <w:proofErr w:type="gramStart"/>
      <w:r w:rsidRPr="002D071A">
        <w:rPr>
          <w:rStyle w:val="bumpedfont15"/>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2D071A">
        <w:rPr>
          <w:rStyle w:val="bumpedfont15"/>
          <w:sz w:val="28"/>
          <w:szCs w:val="28"/>
        </w:rPr>
        <w:t xml:space="preserve">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3.3.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3.3.5.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751D33" w:rsidRDefault="008D55F5" w:rsidP="00751D33">
      <w:pPr>
        <w:jc w:val="center"/>
        <w:rPr>
          <w:rStyle w:val="bumpedfont15"/>
          <w:sz w:val="28"/>
          <w:szCs w:val="28"/>
        </w:rPr>
      </w:pPr>
      <w:r w:rsidRPr="002D071A">
        <w:rPr>
          <w:rStyle w:val="bumpedfont15"/>
          <w:sz w:val="28"/>
          <w:szCs w:val="28"/>
        </w:rPr>
        <w:t>4.1. Контрольные мероприятия. Общие вопросы</w:t>
      </w:r>
      <w:r w:rsidR="00751D33">
        <w:rPr>
          <w:rStyle w:val="bumpedfont15"/>
          <w:sz w:val="28"/>
          <w:szCs w:val="28"/>
        </w:rPr>
        <w:t xml:space="preserve"> </w:t>
      </w:r>
    </w:p>
    <w:p w:rsidR="00751D33" w:rsidRPr="001A2D7B" w:rsidRDefault="00751D33" w:rsidP="00751D33">
      <w:pPr>
        <w:jc w:val="center"/>
        <w:rPr>
          <w:rFonts w:eastAsia="Times New Roman"/>
          <w:color w:val="FF0000"/>
        </w:rPr>
      </w:pPr>
      <w:r>
        <w:rPr>
          <w:rFonts w:eastAsia="Times New Roman"/>
          <w:color w:val="FF0000"/>
        </w:rPr>
        <w:t>(</w:t>
      </w:r>
      <w:proofErr w:type="gramStart"/>
      <w:r w:rsidR="00FB02D8">
        <w:rPr>
          <w:rFonts w:eastAsia="Times New Roman"/>
          <w:color w:val="FF0000"/>
        </w:rPr>
        <w:t>дополнен</w:t>
      </w:r>
      <w:proofErr w:type="gramEnd"/>
      <w:r w:rsidR="00FB02D8">
        <w:rPr>
          <w:rFonts w:eastAsia="Times New Roman"/>
          <w:color w:val="FF0000"/>
        </w:rPr>
        <w:t xml:space="preserve"> </w:t>
      </w:r>
      <w:r>
        <w:rPr>
          <w:rFonts w:eastAsia="Times New Roman"/>
          <w:color w:val="FF0000"/>
        </w:rPr>
        <w:t>п. 4.1.11. и 4.1.12</w:t>
      </w:r>
      <w:r w:rsidR="00FB02D8">
        <w:rPr>
          <w:rFonts w:eastAsia="Times New Roman"/>
          <w:color w:val="FF0000"/>
        </w:rPr>
        <w:t>.</w:t>
      </w:r>
      <w:r>
        <w:rPr>
          <w:rFonts w:eastAsia="Times New Roman"/>
          <w:color w:val="FF0000"/>
        </w:rPr>
        <w:t xml:space="preserve"> </w:t>
      </w:r>
      <w:r w:rsidRPr="001A2D7B">
        <w:rPr>
          <w:rFonts w:eastAsia="Times New Roman"/>
          <w:color w:val="FF0000"/>
        </w:rPr>
        <w:t xml:space="preserve"> </w:t>
      </w:r>
      <w:r w:rsidR="00FB02D8">
        <w:rPr>
          <w:rFonts w:eastAsia="Times New Roman"/>
          <w:color w:val="FF0000"/>
        </w:rPr>
        <w:t>решение</w:t>
      </w:r>
      <w:r>
        <w:rPr>
          <w:rFonts w:eastAsia="Times New Roman"/>
          <w:color w:val="FF0000"/>
        </w:rPr>
        <w:t xml:space="preserve"> </w:t>
      </w:r>
      <w:r w:rsidRPr="001A2D7B">
        <w:rPr>
          <w:rFonts w:eastAsia="Times New Roman"/>
          <w:color w:val="FF0000"/>
        </w:rPr>
        <w:t xml:space="preserve">от </w:t>
      </w:r>
      <w:r>
        <w:rPr>
          <w:rFonts w:eastAsia="Times New Roman"/>
          <w:color w:val="FF0000"/>
        </w:rPr>
        <w:t>17.08.2022 № 18</w:t>
      </w:r>
      <w:r w:rsidRPr="001A2D7B">
        <w:rPr>
          <w:rFonts w:eastAsia="Times New Roman"/>
          <w:color w:val="FF0000"/>
        </w:rPr>
        <w:t>)</w:t>
      </w:r>
    </w:p>
    <w:p w:rsidR="008D55F5" w:rsidRPr="002D071A" w:rsidRDefault="008D55F5" w:rsidP="00F75CC1">
      <w:pPr>
        <w:pStyle w:val="s4"/>
        <w:spacing w:before="0" w:beforeAutospacing="0" w:after="0" w:afterAutospacing="0"/>
        <w:jc w:val="center"/>
        <w:rPr>
          <w:sz w:val="28"/>
          <w:szCs w:val="28"/>
        </w:rPr>
      </w:pP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инспекционный визит, документарная проверка, выездная проверка </w:t>
      </w:r>
      <w:proofErr w:type="gramStart"/>
      <w:r w:rsidRPr="003D45FF">
        <w:rPr>
          <w:rStyle w:val="bumpedfont15"/>
          <w:sz w:val="28"/>
          <w:szCs w:val="28"/>
        </w:rPr>
        <w:t>–п</w:t>
      </w:r>
      <w:proofErr w:type="gramEnd"/>
      <w:r w:rsidRPr="003D45FF">
        <w:rPr>
          <w:rStyle w:val="bumpedfont15"/>
          <w:sz w:val="28"/>
          <w:szCs w:val="28"/>
        </w:rPr>
        <w:t>ри  взаимодействии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w:t>
      </w:r>
      <w:r w:rsidRPr="003D45FF">
        <w:rPr>
          <w:rStyle w:val="bumpedfont15"/>
          <w:sz w:val="28"/>
          <w:szCs w:val="28"/>
        </w:rPr>
        <w:lastRenderedPageBreak/>
        <w:t>человека и гражданина по поступившим в органы прокуратуры материалам и обращениям;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xml:space="preserve">. </w:t>
      </w:r>
      <w:proofErr w:type="gramStart"/>
      <w:r w:rsidRPr="003D45FF">
        <w:rPr>
          <w:rStyle w:val="bumpedfont15"/>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51D33" w:rsidRPr="00FB02D8" w:rsidRDefault="00751D33" w:rsidP="00751D33">
      <w:pPr>
        <w:pStyle w:val="s26"/>
        <w:ind w:firstLine="525"/>
        <w:jc w:val="both"/>
        <w:rPr>
          <w:rStyle w:val="bumpedfont15"/>
          <w:i/>
          <w:sz w:val="28"/>
          <w:szCs w:val="28"/>
        </w:rPr>
      </w:pPr>
      <w:r w:rsidRPr="00FB02D8">
        <w:rPr>
          <w:rStyle w:val="bumpedfont15"/>
          <w:i/>
          <w:sz w:val="28"/>
          <w:szCs w:val="28"/>
        </w:rPr>
        <w:t xml:space="preserve">4.1.11. </w:t>
      </w:r>
      <w:proofErr w:type="gramStart"/>
      <w:r w:rsidRPr="00FB02D8">
        <w:rPr>
          <w:rStyle w:val="bumpedfont15"/>
          <w:i/>
          <w:sz w:val="28"/>
          <w:szCs w:val="28"/>
        </w:rPr>
        <w:t>Контрольные (надзорные) мероприятия, проверки, проведение которых не допускается в соответствии с Постановлением Правительства РФ от 10.03.2022 №336 «Об особенностях организации и осуществления государственного контроля (надзора), муниципального контроля» (далее – Постановление) и не завершенные на день вступления в силу Постановления, подлежат завершению в течение 5 рабочих дней со дня вступления в силу Постановления путем составления акта контрольного (надзорного) мероприятия, проверки с внесением</w:t>
      </w:r>
      <w:proofErr w:type="gramEnd"/>
      <w:r w:rsidRPr="00FB02D8">
        <w:rPr>
          <w:rStyle w:val="bumpedfont15"/>
          <w:i/>
          <w:sz w:val="28"/>
          <w:szCs w:val="28"/>
        </w:rPr>
        <w:t xml:space="preserve">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751D33" w:rsidRPr="00FB02D8" w:rsidRDefault="00751D33" w:rsidP="00751D33">
      <w:pPr>
        <w:pStyle w:val="s26"/>
        <w:ind w:firstLine="525"/>
        <w:jc w:val="both"/>
        <w:rPr>
          <w:rStyle w:val="bumpedfont15"/>
          <w:i/>
          <w:sz w:val="28"/>
          <w:szCs w:val="28"/>
        </w:rPr>
      </w:pPr>
      <w:r w:rsidRPr="00FB02D8">
        <w:rPr>
          <w:rStyle w:val="bumpedfont15"/>
          <w:i/>
          <w:sz w:val="28"/>
          <w:szCs w:val="28"/>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751D33" w:rsidRPr="00FB02D8" w:rsidRDefault="00751D33" w:rsidP="00751D33">
      <w:pPr>
        <w:pStyle w:val="s26"/>
        <w:ind w:firstLine="525"/>
        <w:jc w:val="both"/>
        <w:rPr>
          <w:rStyle w:val="bumpedfont15"/>
          <w:i/>
          <w:sz w:val="28"/>
          <w:szCs w:val="28"/>
        </w:rPr>
      </w:pPr>
      <w:r w:rsidRPr="00FB02D8">
        <w:rPr>
          <w:rStyle w:val="bumpedfont15"/>
          <w:i/>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rsidR="00751D33" w:rsidRPr="00FB02D8" w:rsidRDefault="00751D33" w:rsidP="00751D33">
      <w:pPr>
        <w:pStyle w:val="s26"/>
        <w:ind w:firstLine="525"/>
        <w:jc w:val="both"/>
        <w:rPr>
          <w:rStyle w:val="bumpedfont15"/>
          <w:i/>
          <w:sz w:val="28"/>
          <w:szCs w:val="28"/>
        </w:rPr>
      </w:pPr>
      <w:r w:rsidRPr="00FB02D8">
        <w:rPr>
          <w:rStyle w:val="bumpedfont15"/>
          <w:i/>
          <w:sz w:val="28"/>
          <w:szCs w:val="28"/>
        </w:rPr>
        <w:t xml:space="preserve">4.1.12. </w:t>
      </w:r>
      <w:proofErr w:type="gramStart"/>
      <w:r w:rsidRPr="00FB02D8">
        <w:rPr>
          <w:rStyle w:val="bumpedfont15"/>
          <w:i/>
          <w:sz w:val="28"/>
          <w:szCs w:val="28"/>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и действующих на день вступления в силу Постановления, продлевается автоматически на 90 календарных дней со дня</w:t>
      </w:r>
      <w:proofErr w:type="gramEnd"/>
      <w:r w:rsidRPr="00FB02D8">
        <w:rPr>
          <w:rStyle w:val="bumpedfont15"/>
          <w:i/>
          <w:sz w:val="28"/>
          <w:szCs w:val="28"/>
        </w:rPr>
        <w:t xml:space="preserve"> истечения срока его исполнения без ходатайства (заявления) контролируемого лица.</w:t>
      </w:r>
    </w:p>
    <w:p w:rsidR="00751D33" w:rsidRPr="00FB02D8" w:rsidRDefault="00751D33" w:rsidP="00751D33">
      <w:pPr>
        <w:pStyle w:val="s26"/>
        <w:spacing w:before="0" w:beforeAutospacing="0" w:after="0" w:afterAutospacing="0"/>
        <w:ind w:firstLine="525"/>
        <w:jc w:val="both"/>
        <w:rPr>
          <w:rStyle w:val="bumpedfont15"/>
          <w:i/>
          <w:sz w:val="28"/>
          <w:szCs w:val="28"/>
        </w:rPr>
      </w:pPr>
      <w:r w:rsidRPr="00FB02D8">
        <w:rPr>
          <w:rStyle w:val="bumpedfont15"/>
          <w:i/>
          <w:sz w:val="28"/>
          <w:szCs w:val="28"/>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8D55F5" w:rsidRPr="00FB02D8" w:rsidRDefault="008D55F5" w:rsidP="00F75CC1">
      <w:pPr>
        <w:pStyle w:val="s26"/>
        <w:spacing w:before="0" w:beforeAutospacing="0" w:after="0" w:afterAutospacing="0"/>
        <w:ind w:firstLine="525"/>
        <w:jc w:val="both"/>
        <w:rPr>
          <w:i/>
          <w:sz w:val="28"/>
          <w:szCs w:val="28"/>
        </w:rPr>
      </w:pPr>
      <w:r w:rsidRPr="00FB02D8">
        <w:rPr>
          <w:i/>
          <w:sz w:val="28"/>
          <w:szCs w:val="28"/>
        </w:rPr>
        <w:t> </w:t>
      </w:r>
    </w:p>
    <w:p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lastRenderedPageBreak/>
        <w:t>4.2. Меры, принимаемые Контрольным органом по результатам контрольных мероприятий</w:t>
      </w:r>
    </w:p>
    <w:p w:rsidR="008D55F5" w:rsidRPr="002D071A" w:rsidRDefault="008D55F5" w:rsidP="00F75CC1">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7C5FAE">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7C5FAE">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 xml:space="preserve">5) рассмотреть вопрос о выдаче рекомендации по соблюдению обязательных требований, проведении иных мероприятий, направленных на </w:t>
      </w:r>
      <w:r w:rsidRPr="002D071A">
        <w:rPr>
          <w:rStyle w:val="bumpedfont15"/>
          <w:sz w:val="28"/>
          <w:szCs w:val="28"/>
        </w:rPr>
        <w:lastRenderedPageBreak/>
        <w:t>профилактику рисков причинения вреда (ущерба) охраняемым законом ценностям.</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751D33" w:rsidRPr="00751D33" w:rsidRDefault="00751D33" w:rsidP="00751D33">
      <w:pPr>
        <w:jc w:val="center"/>
        <w:rPr>
          <w:rFonts w:eastAsia="Times New Roman"/>
          <w:i/>
          <w:color w:val="FF0000"/>
        </w:rPr>
      </w:pPr>
      <w:r w:rsidRPr="00751D33">
        <w:rPr>
          <w:rFonts w:eastAsia="Times New Roman"/>
          <w:i/>
          <w:color w:val="FF0000"/>
        </w:rPr>
        <w:t>(</w:t>
      </w:r>
      <w:proofErr w:type="gramStart"/>
      <w:r w:rsidR="00FB02D8">
        <w:rPr>
          <w:rFonts w:eastAsia="Times New Roman"/>
          <w:i/>
          <w:color w:val="FF0000"/>
        </w:rPr>
        <w:t>дополнен</w:t>
      </w:r>
      <w:proofErr w:type="gramEnd"/>
      <w:r w:rsidR="00FB02D8">
        <w:rPr>
          <w:rFonts w:eastAsia="Times New Roman"/>
          <w:i/>
          <w:color w:val="FF0000"/>
        </w:rPr>
        <w:t xml:space="preserve"> </w:t>
      </w:r>
      <w:r w:rsidRPr="00751D33">
        <w:rPr>
          <w:rFonts w:eastAsia="Times New Roman"/>
          <w:i/>
          <w:color w:val="FF0000"/>
        </w:rPr>
        <w:t>п. 4.3.5.  решение от 17.08.2022 № 18)</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lastRenderedPageBreak/>
        <w:t xml:space="preserve">В отношении объектов, относящихся к категории среднего риска, проводятся: </w:t>
      </w:r>
      <w:r w:rsidR="003E5378" w:rsidRPr="002D071A">
        <w:rPr>
          <w:rStyle w:val="bumpedfont15"/>
          <w:sz w:val="28"/>
          <w:szCs w:val="28"/>
        </w:rPr>
        <w:t>документарная проверка</w:t>
      </w:r>
      <w:r w:rsidR="003E5378">
        <w:rPr>
          <w:rStyle w:val="bumpedfont15"/>
          <w:sz w:val="28"/>
          <w:szCs w:val="28"/>
        </w:rPr>
        <w:t xml:space="preserve">, </w:t>
      </w:r>
      <w:r w:rsidR="003E5378" w:rsidRPr="002D071A">
        <w:rPr>
          <w:rStyle w:val="bumpedfont15"/>
          <w:sz w:val="28"/>
          <w:szCs w:val="28"/>
        </w:rPr>
        <w:t>выездная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w:t>
      </w:r>
      <w:r w:rsidR="007C5FAE">
        <w:rPr>
          <w:rStyle w:val="bumpedfont15"/>
          <w:sz w:val="28"/>
          <w:szCs w:val="28"/>
        </w:rPr>
        <w:t xml:space="preserve"> </w:t>
      </w:r>
      <w:r w:rsidR="003E5378" w:rsidRPr="002D071A">
        <w:rPr>
          <w:rStyle w:val="bumpedfont15"/>
          <w:sz w:val="28"/>
          <w:szCs w:val="28"/>
        </w:rPr>
        <w:t>документарная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751D33" w:rsidRDefault="008D55F5" w:rsidP="00F75CC1">
      <w:pPr>
        <w:pStyle w:val="s26"/>
        <w:spacing w:before="0" w:beforeAutospacing="0" w:after="0" w:afterAutospacing="0"/>
        <w:ind w:firstLine="525"/>
        <w:jc w:val="both"/>
        <w:rPr>
          <w:i/>
          <w:sz w:val="28"/>
          <w:szCs w:val="28"/>
        </w:rPr>
      </w:pPr>
      <w:r w:rsidRPr="00751D33">
        <w:rPr>
          <w:i/>
          <w:sz w:val="28"/>
          <w:szCs w:val="28"/>
        </w:rPr>
        <w:t> </w:t>
      </w:r>
      <w:r w:rsidR="00751D33" w:rsidRPr="00751D33">
        <w:rPr>
          <w:i/>
          <w:sz w:val="28"/>
          <w:szCs w:val="28"/>
        </w:rPr>
        <w:t xml:space="preserve">4.3.5. </w:t>
      </w:r>
      <w:proofErr w:type="gramStart"/>
      <w:r w:rsidR="00751D33" w:rsidRPr="00751D33">
        <w:rPr>
          <w:i/>
          <w:sz w:val="28"/>
          <w:szCs w:val="28"/>
        </w:rPr>
        <w:t xml:space="preserve">Установить, что в 2022 году не проводятся плановые контрольные (надзорные) мероприятия, плановые проверки при осуществлении муниципального контроля, порядок организации и осуществления которого регулируется Федеральным </w:t>
      </w:r>
      <w:hyperlink r:id="rId10" w:history="1">
        <w:r w:rsidR="00751D33" w:rsidRPr="00751D33">
          <w:rPr>
            <w:rStyle w:val="a3"/>
            <w:i/>
            <w:sz w:val="28"/>
            <w:szCs w:val="28"/>
          </w:rPr>
          <w:t>законом</w:t>
        </w:r>
      </w:hyperlink>
      <w:r w:rsidR="00751D33" w:rsidRPr="00751D33">
        <w:rPr>
          <w:i/>
          <w:sz w:val="28"/>
          <w:szCs w:val="28"/>
        </w:rPr>
        <w:t xml:space="preserve"> «О государственном контроле (надзоре) и муниципальном контроле в Российской Федерации» и Федеральным </w:t>
      </w:r>
      <w:hyperlink r:id="rId11" w:history="1">
        <w:r w:rsidR="00751D33" w:rsidRPr="00751D33">
          <w:rPr>
            <w:rStyle w:val="a3"/>
            <w:i/>
            <w:sz w:val="28"/>
            <w:szCs w:val="28"/>
          </w:rPr>
          <w:t>законом</w:t>
        </w:r>
      </w:hyperlink>
      <w:r w:rsidR="00751D33" w:rsidRPr="00751D33">
        <w:rPr>
          <w:i/>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указанных в </w:t>
      </w:r>
      <w:hyperlink r:id="rId12" w:history="1">
        <w:r w:rsidR="00751D33" w:rsidRPr="00751D33">
          <w:rPr>
            <w:rStyle w:val="a3"/>
            <w:i/>
            <w:sz w:val="28"/>
            <w:szCs w:val="28"/>
          </w:rPr>
          <w:t>пункте</w:t>
        </w:r>
        <w:proofErr w:type="gramEnd"/>
        <w:r w:rsidR="00751D33" w:rsidRPr="00751D33">
          <w:rPr>
            <w:rStyle w:val="a3"/>
            <w:i/>
            <w:sz w:val="28"/>
            <w:szCs w:val="28"/>
          </w:rPr>
          <w:t xml:space="preserve"> 2</w:t>
        </w:r>
      </w:hyperlink>
      <w:r w:rsidR="00751D33" w:rsidRPr="00751D33">
        <w:rPr>
          <w:i/>
          <w:sz w:val="28"/>
          <w:szCs w:val="28"/>
        </w:rPr>
        <w:t xml:space="preserve"> Постановления Правительства РФ от 10.03.2022 № 336 (ред. от 24.03.2022) «Об особенностях организации и осуществления государственного контроля (надзора), муниципального контроля</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751D33" w:rsidRPr="00751D33" w:rsidRDefault="00FB02D8" w:rsidP="00751D33">
      <w:pPr>
        <w:jc w:val="center"/>
        <w:rPr>
          <w:rFonts w:eastAsia="Times New Roman"/>
          <w:i/>
          <w:color w:val="FF0000"/>
        </w:rPr>
      </w:pPr>
      <w:r>
        <w:rPr>
          <w:rFonts w:eastAsia="Times New Roman"/>
          <w:i/>
          <w:color w:val="FF0000"/>
        </w:rPr>
        <w:t>(</w:t>
      </w:r>
      <w:proofErr w:type="gramStart"/>
      <w:r>
        <w:rPr>
          <w:rFonts w:eastAsia="Times New Roman"/>
          <w:i/>
          <w:color w:val="FF0000"/>
        </w:rPr>
        <w:t>дополнен</w:t>
      </w:r>
      <w:proofErr w:type="gramEnd"/>
      <w:r>
        <w:rPr>
          <w:rFonts w:eastAsia="Times New Roman"/>
          <w:i/>
          <w:color w:val="FF0000"/>
        </w:rPr>
        <w:t xml:space="preserve"> п. </w:t>
      </w:r>
      <w:r w:rsidR="00751D33" w:rsidRPr="00751D33">
        <w:rPr>
          <w:rFonts w:eastAsia="Times New Roman"/>
          <w:i/>
          <w:color w:val="FF0000"/>
        </w:rPr>
        <w:t xml:space="preserve">4.4.5. и </w:t>
      </w:r>
      <w:r w:rsidR="00751D33">
        <w:rPr>
          <w:rFonts w:eastAsia="Times New Roman"/>
          <w:i/>
          <w:color w:val="FF0000"/>
        </w:rPr>
        <w:t xml:space="preserve"> </w:t>
      </w:r>
      <w:r w:rsidR="00751D33" w:rsidRPr="00751D33">
        <w:rPr>
          <w:rFonts w:eastAsia="Times New Roman"/>
          <w:i/>
          <w:color w:val="FF0000"/>
        </w:rPr>
        <w:t>4.4.6. решение</w:t>
      </w:r>
      <w:r>
        <w:rPr>
          <w:rFonts w:eastAsia="Times New Roman"/>
          <w:i/>
          <w:color w:val="FF0000"/>
        </w:rPr>
        <w:t xml:space="preserve"> </w:t>
      </w:r>
      <w:r w:rsidR="00751D33" w:rsidRPr="00751D33">
        <w:rPr>
          <w:rFonts w:eastAsia="Times New Roman"/>
          <w:i/>
          <w:color w:val="FF0000"/>
        </w:rPr>
        <w:t xml:space="preserve"> от 17.08.2022 № 18)</w:t>
      </w:r>
    </w:p>
    <w:p w:rsidR="008D55F5" w:rsidRPr="002D071A" w:rsidRDefault="00751D33" w:rsidP="00751D33">
      <w:pPr>
        <w:pStyle w:val="s37"/>
        <w:spacing w:before="0" w:beforeAutospacing="0" w:after="0" w:afterAutospacing="0"/>
        <w:jc w:val="center"/>
        <w:rPr>
          <w:sz w:val="28"/>
          <w:szCs w:val="28"/>
        </w:rPr>
      </w:pPr>
      <w:r w:rsidRPr="002D071A">
        <w:rPr>
          <w:sz w:val="28"/>
          <w:szCs w:val="28"/>
        </w:rPr>
        <w:t> </w:t>
      </w:r>
      <w:r w:rsidR="008D55F5"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Default="008D55F5" w:rsidP="00F75CC1">
      <w:pPr>
        <w:pStyle w:val="s15"/>
        <w:spacing w:before="0" w:beforeAutospacing="0" w:after="0" w:afterAutospacing="0"/>
        <w:ind w:firstLine="525"/>
        <w:jc w:val="both"/>
        <w:rPr>
          <w:rStyle w:val="bumpedfont15"/>
          <w:sz w:val="28"/>
          <w:szCs w:val="28"/>
        </w:rPr>
      </w:pPr>
      <w:r w:rsidRPr="002D071A">
        <w:rPr>
          <w:rStyle w:val="bumpedfont15"/>
          <w:sz w:val="28"/>
          <w:szCs w:val="28"/>
        </w:rPr>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 xml:space="preserve">4.4.5. </w:t>
      </w:r>
      <w:proofErr w:type="gramStart"/>
      <w:r w:rsidRPr="00FB02D8">
        <w:rPr>
          <w:i/>
          <w:sz w:val="28"/>
          <w:szCs w:val="28"/>
        </w:rPr>
        <w:t xml:space="preserve">Установить, что в 2022 году в рамках муниципального контроля, порядок организации и осуществления которого регулируется Федеральным </w:t>
      </w:r>
      <w:hyperlink r:id="rId13" w:history="1">
        <w:r w:rsidRPr="00FB02D8">
          <w:rPr>
            <w:i/>
            <w:sz w:val="28"/>
            <w:szCs w:val="28"/>
          </w:rPr>
          <w:t>законом</w:t>
        </w:r>
      </w:hyperlink>
      <w:r w:rsidRPr="00FB02D8">
        <w:rPr>
          <w:i/>
          <w:sz w:val="28"/>
          <w:szCs w:val="28"/>
        </w:rPr>
        <w:t xml:space="preserve"> «О государственном контроле (надзоре) и муниципальном контроле в Российской Федерации» и Федеральным </w:t>
      </w:r>
      <w:hyperlink r:id="rId14" w:history="1">
        <w:r w:rsidRPr="00FB02D8">
          <w:rPr>
            <w:i/>
            <w:sz w:val="28"/>
            <w:szCs w:val="28"/>
          </w:rPr>
          <w:t>законом</w:t>
        </w:r>
      </w:hyperlink>
      <w:r w:rsidRPr="00FB02D8">
        <w:rPr>
          <w:i/>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B02D8">
        <w:rPr>
          <w:i/>
          <w:sz w:val="28"/>
          <w:szCs w:val="28"/>
        </w:rPr>
        <w:lastRenderedPageBreak/>
        <w:t>внеплановые контрольные (надзорные) мероприятия, внеплановые проверки проводятся исключительно по следующим основаниям:</w:t>
      </w:r>
      <w:proofErr w:type="gramEnd"/>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а) при условии согласования с органами прокуратуры:</w:t>
      </w:r>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751D33" w:rsidRPr="00FB02D8" w:rsidRDefault="00751D33" w:rsidP="00751D33">
      <w:pPr>
        <w:autoSpaceDE w:val="0"/>
        <w:autoSpaceDN w:val="0"/>
        <w:adjustRightInd w:val="0"/>
        <w:spacing w:line="276" w:lineRule="auto"/>
        <w:ind w:firstLine="709"/>
        <w:jc w:val="both"/>
        <w:rPr>
          <w:i/>
          <w:sz w:val="28"/>
          <w:szCs w:val="28"/>
        </w:rPr>
      </w:pPr>
      <w:proofErr w:type="gramStart"/>
      <w:r w:rsidRPr="00FB02D8">
        <w:rPr>
          <w:i/>
          <w:sz w:val="28"/>
          <w:szCs w:val="28"/>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w:t>
      </w:r>
      <w:proofErr w:type="gramEnd"/>
      <w:r w:rsidRPr="00FB02D8">
        <w:rPr>
          <w:i/>
          <w:sz w:val="28"/>
          <w:szCs w:val="28"/>
        </w:rPr>
        <w:t xml:space="preserve"> характера;</w:t>
      </w:r>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 xml:space="preserve">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w:t>
      </w:r>
      <w:proofErr w:type="gramStart"/>
      <w:r w:rsidRPr="00FB02D8">
        <w:rPr>
          <w:i/>
          <w:sz w:val="28"/>
          <w:szCs w:val="28"/>
        </w:rPr>
        <w:t>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roofErr w:type="gramEnd"/>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 xml:space="preserve">в рамках регионального государственного лицензионного </w:t>
      </w:r>
      <w:proofErr w:type="gramStart"/>
      <w:r w:rsidRPr="00FB02D8">
        <w:rPr>
          <w:i/>
          <w:sz w:val="28"/>
          <w:szCs w:val="28"/>
        </w:rPr>
        <w:t>контроля за</w:t>
      </w:r>
      <w:proofErr w:type="gramEnd"/>
      <w:r w:rsidRPr="00FB02D8">
        <w:rPr>
          <w:i/>
          <w:sz w:val="28"/>
          <w:szCs w:val="28"/>
        </w:rPr>
        <w:t xml:space="preserve">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751D33" w:rsidRPr="00FB02D8" w:rsidRDefault="00751D33" w:rsidP="00751D33">
      <w:pPr>
        <w:autoSpaceDE w:val="0"/>
        <w:autoSpaceDN w:val="0"/>
        <w:adjustRightInd w:val="0"/>
        <w:spacing w:line="276" w:lineRule="auto"/>
        <w:ind w:firstLine="709"/>
        <w:jc w:val="both"/>
        <w:rPr>
          <w:i/>
          <w:sz w:val="28"/>
          <w:szCs w:val="28"/>
        </w:rPr>
      </w:pPr>
      <w:proofErr w:type="gramStart"/>
      <w:r w:rsidRPr="00FB02D8">
        <w:rPr>
          <w:i/>
          <w:sz w:val="28"/>
          <w:szCs w:val="28"/>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5" w:history="1">
        <w:r w:rsidRPr="00FB02D8">
          <w:rPr>
            <w:i/>
            <w:sz w:val="28"/>
            <w:szCs w:val="28"/>
          </w:rPr>
          <w:t>частью 7 статьи 75</w:t>
        </w:r>
      </w:hyperlink>
      <w:r w:rsidRPr="00FB02D8">
        <w:rPr>
          <w:i/>
          <w:sz w:val="28"/>
          <w:szCs w:val="28"/>
        </w:rPr>
        <w:t xml:space="preserve"> Федерального </w:t>
      </w:r>
      <w:r w:rsidRPr="00FB02D8">
        <w:rPr>
          <w:i/>
          <w:sz w:val="28"/>
          <w:szCs w:val="28"/>
        </w:rPr>
        <w:lastRenderedPageBreak/>
        <w:t>закона «О государственном контроле (надзоре) и муниципальном контроле в Российской Федерации»);</w:t>
      </w:r>
      <w:proofErr w:type="gramEnd"/>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б) без согласования с органами прокуратуры:</w:t>
      </w:r>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по поручению Президента Российской Федерации;</w:t>
      </w:r>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по поручению Председателя Правительства Российской Федерации, принятому после вступления в силу настоящего постановления;</w:t>
      </w:r>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 xml:space="preserve">внеплановые проверки, </w:t>
      </w:r>
      <w:proofErr w:type="gramStart"/>
      <w:r w:rsidRPr="00FB02D8">
        <w:rPr>
          <w:i/>
          <w:sz w:val="28"/>
          <w:szCs w:val="28"/>
        </w:rPr>
        <w:t>основания</w:t>
      </w:r>
      <w:proofErr w:type="gramEnd"/>
      <w:r w:rsidRPr="00FB02D8">
        <w:rPr>
          <w:i/>
          <w:sz w:val="28"/>
          <w:szCs w:val="28"/>
        </w:rPr>
        <w:t xml:space="preserve"> для проведения которых установлены </w:t>
      </w:r>
      <w:hyperlink r:id="rId16" w:history="1">
        <w:r w:rsidRPr="00FB02D8">
          <w:rPr>
            <w:i/>
            <w:sz w:val="28"/>
            <w:szCs w:val="28"/>
          </w:rPr>
          <w:t>пунктом 1.1 части 2 статьи 10</w:t>
        </w:r>
      </w:hyperlink>
      <w:r w:rsidRPr="00FB02D8">
        <w:rPr>
          <w:i/>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1D33" w:rsidRPr="00FB02D8" w:rsidRDefault="00751D33" w:rsidP="00751D33">
      <w:pPr>
        <w:autoSpaceDE w:val="0"/>
        <w:autoSpaceDN w:val="0"/>
        <w:adjustRightInd w:val="0"/>
        <w:spacing w:line="276" w:lineRule="auto"/>
        <w:ind w:firstLine="709"/>
        <w:jc w:val="both"/>
        <w:rPr>
          <w:i/>
          <w:sz w:val="28"/>
          <w:szCs w:val="28"/>
        </w:rPr>
      </w:pPr>
      <w:r w:rsidRPr="00FB02D8">
        <w:rPr>
          <w:i/>
          <w:sz w:val="28"/>
          <w:szCs w:val="28"/>
        </w:rPr>
        <w:t xml:space="preserve">в) с извещением органов прокуратуры в отношении некоммерческих организаций по основаниям, установленным </w:t>
      </w:r>
      <w:hyperlink r:id="rId17" w:history="1">
        <w:r w:rsidRPr="00FB02D8">
          <w:rPr>
            <w:i/>
            <w:sz w:val="28"/>
            <w:szCs w:val="28"/>
          </w:rPr>
          <w:t>подпунктами 2</w:t>
        </w:r>
      </w:hyperlink>
      <w:r w:rsidRPr="00FB02D8">
        <w:rPr>
          <w:i/>
          <w:sz w:val="28"/>
          <w:szCs w:val="28"/>
        </w:rPr>
        <w:t xml:space="preserve">, </w:t>
      </w:r>
      <w:hyperlink r:id="rId18" w:history="1">
        <w:r w:rsidRPr="00FB02D8">
          <w:rPr>
            <w:i/>
            <w:sz w:val="28"/>
            <w:szCs w:val="28"/>
          </w:rPr>
          <w:t>3</w:t>
        </w:r>
      </w:hyperlink>
      <w:r w:rsidRPr="00FB02D8">
        <w:rPr>
          <w:i/>
          <w:sz w:val="28"/>
          <w:szCs w:val="28"/>
        </w:rPr>
        <w:t xml:space="preserve">, </w:t>
      </w:r>
      <w:hyperlink r:id="rId19" w:history="1">
        <w:r w:rsidRPr="00FB02D8">
          <w:rPr>
            <w:i/>
            <w:sz w:val="28"/>
            <w:szCs w:val="28"/>
          </w:rPr>
          <w:t>5</w:t>
        </w:r>
      </w:hyperlink>
      <w:r w:rsidRPr="00FB02D8">
        <w:rPr>
          <w:i/>
          <w:sz w:val="28"/>
          <w:szCs w:val="28"/>
        </w:rPr>
        <w:t xml:space="preserve"> и </w:t>
      </w:r>
      <w:hyperlink r:id="rId20" w:history="1">
        <w:r w:rsidRPr="00FB02D8">
          <w:rPr>
            <w:i/>
            <w:sz w:val="28"/>
            <w:szCs w:val="28"/>
          </w:rPr>
          <w:t>6 пункта 4.2 статьи 32</w:t>
        </w:r>
      </w:hyperlink>
      <w:r w:rsidRPr="00FB02D8">
        <w:rPr>
          <w:i/>
          <w:sz w:val="28"/>
          <w:szCs w:val="28"/>
        </w:rPr>
        <w:t xml:space="preserve"> Федерального закона «О некоммерческих организациях», а также религиозных организаций по основанию, установленному </w:t>
      </w:r>
      <w:hyperlink r:id="rId21" w:history="1">
        <w:r w:rsidRPr="00FB02D8">
          <w:rPr>
            <w:i/>
            <w:sz w:val="28"/>
            <w:szCs w:val="28"/>
          </w:rPr>
          <w:t>абзацем третьим пункта 5 статьи 25</w:t>
        </w:r>
      </w:hyperlink>
      <w:r w:rsidRPr="00FB02D8">
        <w:rPr>
          <w:i/>
          <w:sz w:val="28"/>
          <w:szCs w:val="28"/>
        </w:rPr>
        <w:t xml:space="preserve"> Федерального закона «О свободе совести </w:t>
      </w:r>
      <w:proofErr w:type="gramStart"/>
      <w:r w:rsidRPr="00FB02D8">
        <w:rPr>
          <w:i/>
          <w:sz w:val="28"/>
          <w:szCs w:val="28"/>
        </w:rPr>
        <w:t>и</w:t>
      </w:r>
      <w:proofErr w:type="gramEnd"/>
      <w:r w:rsidRPr="00FB02D8">
        <w:rPr>
          <w:i/>
          <w:sz w:val="28"/>
          <w:szCs w:val="28"/>
        </w:rPr>
        <w:t xml:space="preserve"> о религиозных объединениях».</w:t>
      </w:r>
    </w:p>
    <w:p w:rsidR="00751D33" w:rsidRPr="00FB02D8" w:rsidRDefault="00751D33" w:rsidP="00751D33">
      <w:pPr>
        <w:pStyle w:val="s15"/>
        <w:spacing w:before="0" w:beforeAutospacing="0" w:after="0" w:afterAutospacing="0"/>
        <w:ind w:firstLine="525"/>
        <w:jc w:val="both"/>
        <w:rPr>
          <w:i/>
          <w:sz w:val="28"/>
          <w:szCs w:val="28"/>
        </w:rPr>
      </w:pPr>
      <w:r w:rsidRPr="00FB02D8">
        <w:rPr>
          <w:i/>
          <w:sz w:val="28"/>
          <w:szCs w:val="28"/>
        </w:rPr>
        <w:t xml:space="preserve">4.4.6. </w:t>
      </w:r>
      <w:proofErr w:type="gramStart"/>
      <w:r w:rsidRPr="00FB02D8">
        <w:rPr>
          <w:i/>
          <w:sz w:val="28"/>
          <w:szCs w:val="28"/>
        </w:rPr>
        <w:t xml:space="preserve">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w:t>
      </w:r>
      <w:r w:rsidRPr="00FB02D8">
        <w:rPr>
          <w:i/>
          <w:sz w:val="28"/>
          <w:szCs w:val="28"/>
        </w:rPr>
        <w:lastRenderedPageBreak/>
        <w:t>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FB02D8">
        <w:rPr>
          <w:i/>
          <w:sz w:val="28"/>
          <w:szCs w:val="28"/>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8D55F5" w:rsidRPr="002D071A" w:rsidRDefault="008D55F5" w:rsidP="00F75CC1">
      <w:pPr>
        <w:pStyle w:val="s4"/>
        <w:spacing w:before="0" w:beforeAutospacing="0" w:after="0" w:afterAutospacing="0"/>
        <w:jc w:val="center"/>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4.5.1. </w:t>
      </w:r>
      <w:proofErr w:type="gramStart"/>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4" w:name="_Hlk73716001"/>
      <w:bookmarkEnd w:id="4"/>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w:t>
      </w:r>
      <w:proofErr w:type="gramStart"/>
      <w:r w:rsidRPr="002D071A">
        <w:rPr>
          <w:rStyle w:val="bumpedfont15"/>
          <w:sz w:val="28"/>
          <w:szCs w:val="28"/>
        </w:rPr>
        <w:t>о-</w:t>
      </w:r>
      <w:proofErr w:type="gramEnd"/>
      <w:r w:rsidRPr="002D071A">
        <w:rPr>
          <w:rStyle w:val="bumpedfont15"/>
          <w:sz w:val="28"/>
          <w:szCs w:val="28"/>
        </w:rPr>
        <w:t xml:space="preserve">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w:t>
      </w:r>
      <w:proofErr w:type="gramStart"/>
      <w:r w:rsidRPr="002D071A">
        <w:rPr>
          <w:rStyle w:val="bumpedfont15"/>
          <w:sz w:val="28"/>
          <w:szCs w:val="28"/>
        </w:rPr>
        <w:t>о-</w:t>
      </w:r>
      <w:proofErr w:type="gramEnd"/>
      <w:r w:rsidRPr="002D071A">
        <w:rPr>
          <w:rStyle w:val="bumpedfont15"/>
          <w:sz w:val="28"/>
          <w:szCs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237C79" w:rsidRPr="002D071A" w:rsidRDefault="008D55F5" w:rsidP="00EF1677">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5" w:name="_Hlk73715973"/>
      <w:bookmarkEnd w:id="5"/>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Pr="002D071A">
        <w:rPr>
          <w:rStyle w:val="bumpedfont15"/>
          <w:sz w:val="28"/>
          <w:szCs w:val="28"/>
        </w:rPr>
        <w:t>о-</w:t>
      </w:r>
      <w:proofErr w:type="gramEnd"/>
      <w:r w:rsidRPr="002D071A">
        <w:rPr>
          <w:rStyle w:val="bumpedfont15"/>
          <w:sz w:val="28"/>
          <w:szCs w:val="28"/>
        </w:rPr>
        <w:t xml:space="preserve">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w:t>
      </w:r>
      <w:proofErr w:type="gramStart"/>
      <w:r w:rsidRPr="002D071A">
        <w:rPr>
          <w:rStyle w:val="bumpedfont15"/>
          <w:sz w:val="28"/>
          <w:szCs w:val="28"/>
        </w:rPr>
        <w:t>о-</w:t>
      </w:r>
      <w:proofErr w:type="gramEnd"/>
      <w:r w:rsidRPr="002D071A">
        <w:rPr>
          <w:rStyle w:val="bumpedfont15"/>
          <w:sz w:val="28"/>
          <w:szCs w:val="28"/>
        </w:rPr>
        <w:t xml:space="preserve">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w:t>
      </w:r>
      <w:proofErr w:type="gramStart"/>
      <w:r w:rsidRPr="002D071A">
        <w:rPr>
          <w:rStyle w:val="bumpedfont15"/>
          <w:sz w:val="28"/>
          <w:szCs w:val="28"/>
        </w:rPr>
        <w:t>,</w:t>
      </w:r>
      <w:proofErr w:type="gramEnd"/>
      <w:r w:rsidRPr="002D071A">
        <w:rPr>
          <w:rStyle w:val="bumpedfont15"/>
          <w:sz w:val="28"/>
          <w:szCs w:val="28"/>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Default="008948DC" w:rsidP="008948DC">
      <w:pPr>
        <w:pStyle w:val="s15"/>
        <w:spacing w:before="0" w:beforeAutospacing="0" w:after="0" w:afterAutospacing="0"/>
        <w:ind w:firstLine="525"/>
        <w:jc w:val="both"/>
        <w:rPr>
          <w:rStyle w:val="bumpedfont15"/>
          <w:sz w:val="28"/>
          <w:szCs w:val="28"/>
        </w:rPr>
      </w:pPr>
    </w:p>
    <w:p w:rsidR="008D55F5" w:rsidRPr="002D071A" w:rsidRDefault="008D55F5" w:rsidP="008948DC">
      <w:pPr>
        <w:pStyle w:val="s15"/>
        <w:spacing w:before="0" w:beforeAutospacing="0" w:after="0" w:afterAutospacing="0"/>
        <w:ind w:firstLine="525"/>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8948DC" w:rsidRDefault="008948DC" w:rsidP="008948DC">
      <w:pPr>
        <w:widowControl w:val="0"/>
        <w:ind w:firstLine="709"/>
        <w:jc w:val="center"/>
        <w:rPr>
          <w:rFonts w:eastAsia="Times New Roman"/>
          <w:sz w:val="28"/>
          <w:szCs w:val="22"/>
        </w:rPr>
      </w:pPr>
      <w:r w:rsidRPr="008948DC">
        <w:rPr>
          <w:rFonts w:eastAsia="Times New Roman"/>
          <w:sz w:val="28"/>
          <w:szCs w:val="22"/>
        </w:rPr>
        <w:t>4.8. Наблюдение за соблюдением обязательных требований (мониторинг безопасности)</w:t>
      </w:r>
    </w:p>
    <w:p w:rsidR="008948DC" w:rsidRPr="008948DC" w:rsidRDefault="008948DC" w:rsidP="008948DC">
      <w:pPr>
        <w:widowControl w:val="0"/>
        <w:ind w:firstLine="709"/>
        <w:jc w:val="center"/>
        <w:rPr>
          <w:rFonts w:eastAsia="Times New Roman"/>
          <w:b/>
          <w:sz w:val="28"/>
          <w:szCs w:val="22"/>
        </w:rPr>
      </w:pPr>
    </w:p>
    <w:p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t xml:space="preserve">4.8.1. </w:t>
      </w:r>
      <w:proofErr w:type="gramStart"/>
      <w:r w:rsidRPr="008948DC">
        <w:rPr>
          <w:rFonts w:eastAsia="Times New Roman"/>
          <w:sz w:val="28"/>
          <w:szCs w:val="2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rFonts w:eastAsia="Times New Roman"/>
          <w:sz w:val="28"/>
          <w:szCs w:val="28"/>
        </w:rPr>
        <w:t>, данных из сети «Интернет», иных общедоступных данных, а также данных полученных с</w:t>
      </w:r>
      <w:proofErr w:type="gramEnd"/>
      <w:r w:rsidRPr="008948DC">
        <w:rPr>
          <w:rFonts w:eastAsia="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8948DC">
        <w:rPr>
          <w:rFonts w:eastAsia="Times New Roman"/>
          <w:sz w:val="28"/>
          <w:szCs w:val="28"/>
        </w:rPr>
        <w:t>о-</w:t>
      </w:r>
      <w:proofErr w:type="gramEnd"/>
      <w:r w:rsidRPr="008948DC">
        <w:rPr>
          <w:rFonts w:eastAsia="Times New Roman"/>
          <w:sz w:val="28"/>
          <w:szCs w:val="28"/>
        </w:rPr>
        <w:t xml:space="preserve"> и киносъемки, видеозаписи.</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w:t>
      </w:r>
      <w:r w:rsidRPr="008948DC">
        <w:rPr>
          <w:rFonts w:eastAsia="Times New Roman"/>
          <w:sz w:val="28"/>
          <w:szCs w:val="28"/>
        </w:rPr>
        <w:lastRenderedPageBreak/>
        <w:t>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Default="008948DC" w:rsidP="008948DC">
      <w:pPr>
        <w:widowControl w:val="0"/>
        <w:jc w:val="center"/>
        <w:rPr>
          <w:rFonts w:eastAsia="Times New Roman"/>
          <w:sz w:val="28"/>
          <w:szCs w:val="22"/>
        </w:rPr>
      </w:pPr>
    </w:p>
    <w:p w:rsidR="008948DC" w:rsidRPr="008948DC" w:rsidRDefault="008948DC" w:rsidP="008948DC">
      <w:pPr>
        <w:widowControl w:val="0"/>
        <w:jc w:val="center"/>
        <w:rPr>
          <w:rFonts w:eastAsia="Times New Roman"/>
          <w:sz w:val="28"/>
          <w:szCs w:val="22"/>
        </w:rPr>
      </w:pPr>
      <w:r w:rsidRPr="008948DC">
        <w:rPr>
          <w:rFonts w:eastAsia="Times New Roman"/>
          <w:sz w:val="28"/>
          <w:szCs w:val="22"/>
        </w:rPr>
        <w:t>4.9. Выездное обследование</w:t>
      </w:r>
    </w:p>
    <w:p w:rsidR="008948DC" w:rsidRPr="008948DC" w:rsidRDefault="008948DC" w:rsidP="008948DC">
      <w:pPr>
        <w:tabs>
          <w:tab w:val="left" w:pos="1134"/>
        </w:tabs>
        <w:ind w:firstLine="709"/>
        <w:contextualSpacing/>
        <w:jc w:val="both"/>
        <w:rPr>
          <w:rFonts w:eastAsia="Times New Roman"/>
          <w:sz w:val="28"/>
          <w:szCs w:val="20"/>
        </w:rPr>
      </w:pP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rFonts w:eastAsia="Times New Roman"/>
          <w:sz w:val="28"/>
          <w:szCs w:val="28"/>
        </w:rPr>
        <w:t>, при этом не допускается взаимодействие с контролируемым лицом</w:t>
      </w:r>
      <w:r w:rsidRPr="008948DC">
        <w:rPr>
          <w:rFonts w:eastAsia="Times New Roman"/>
          <w:sz w:val="28"/>
          <w:szCs w:val="20"/>
        </w:rPr>
        <w:t xml:space="preserve">.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4.9.3. Выездное обследование проводится без информирования контролируемого лица.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948DC">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2D071A" w:rsidRDefault="008948DC" w:rsidP="00EF1677">
      <w:pPr>
        <w:pStyle w:val="s15"/>
        <w:spacing w:before="0" w:beforeAutospacing="0" w:after="0" w:afterAutospacing="0"/>
        <w:ind w:firstLine="525"/>
        <w:jc w:val="both"/>
        <w:rPr>
          <w:sz w:val="28"/>
          <w:szCs w:val="28"/>
        </w:rPr>
      </w:pPr>
    </w:p>
    <w:p w:rsidR="001A2D7B" w:rsidRPr="00FB02D8" w:rsidRDefault="008D55F5" w:rsidP="001A2D7B">
      <w:pPr>
        <w:jc w:val="center"/>
        <w:rPr>
          <w:rFonts w:eastAsia="Times New Roman"/>
          <w:i/>
          <w:color w:val="FF0000"/>
        </w:rPr>
      </w:pPr>
      <w:r w:rsidRPr="00FB02D8">
        <w:rPr>
          <w:rStyle w:val="bumpedfont15"/>
          <w:b/>
          <w:bCs/>
          <w:i/>
          <w:sz w:val="28"/>
          <w:szCs w:val="28"/>
        </w:rPr>
        <w:t>5. Досудебное обжалование</w:t>
      </w:r>
      <w:r w:rsidR="001A2D7B" w:rsidRPr="00FB02D8">
        <w:rPr>
          <w:rStyle w:val="bumpedfont15"/>
          <w:b/>
          <w:bCs/>
          <w:i/>
          <w:sz w:val="28"/>
          <w:szCs w:val="28"/>
        </w:rPr>
        <w:t xml:space="preserve"> – </w:t>
      </w:r>
      <w:r w:rsidR="001A2D7B" w:rsidRPr="00FB02D8">
        <w:rPr>
          <w:rStyle w:val="bumpedfont15"/>
          <w:b/>
          <w:bCs/>
          <w:i/>
          <w:color w:val="FF0000"/>
          <w:sz w:val="28"/>
          <w:szCs w:val="28"/>
        </w:rPr>
        <w:t xml:space="preserve">утратил силу </w:t>
      </w:r>
      <w:r w:rsidR="001A2D7B" w:rsidRPr="00FB02D8">
        <w:rPr>
          <w:rFonts w:eastAsia="Times New Roman"/>
          <w:i/>
          <w:color w:val="FF0000"/>
        </w:rPr>
        <w:t>(В редакции от 24.12.2021 № 30)</w:t>
      </w:r>
    </w:p>
    <w:p w:rsidR="008D55F5" w:rsidRPr="002D071A" w:rsidRDefault="008D55F5" w:rsidP="008D55F5">
      <w:pPr>
        <w:pStyle w:val="s24"/>
        <w:spacing w:before="0" w:beforeAutospacing="0" w:after="0" w:afterAutospacing="0"/>
        <w:jc w:val="center"/>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7C5FAE" w:rsidRDefault="007C5FAE" w:rsidP="008D55F5">
      <w:pPr>
        <w:pStyle w:val="s26"/>
        <w:spacing w:before="0" w:beforeAutospacing="0" w:after="0" w:afterAutospacing="0"/>
        <w:ind w:firstLine="525"/>
        <w:jc w:val="both"/>
        <w:rPr>
          <w:rStyle w:val="bumpedfont15"/>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6" w:name="_Hlk73956884"/>
      <w:bookmarkEnd w:id="6"/>
      <w:r w:rsidRPr="002D071A">
        <w:rPr>
          <w:rStyle w:val="bumpedfont15"/>
          <w:sz w:val="28"/>
          <w:szCs w:val="28"/>
        </w:rPr>
        <w:t>и их целевые значения, индикативные показатели установлены приложением </w:t>
      </w:r>
      <w:r w:rsidR="007C5FAE">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732C50" w:rsidRPr="00443650" w:rsidRDefault="00732C50" w:rsidP="00732C50">
      <w:pPr>
        <w:ind w:left="4820"/>
        <w:rPr>
          <w:rFonts w:eastAsia="Times New Roman"/>
          <w:color w:val="000000"/>
          <w:sz w:val="20"/>
          <w:szCs w:val="20"/>
        </w:rPr>
      </w:pPr>
      <w:r w:rsidRPr="00443650">
        <w:rPr>
          <w:rFonts w:eastAsia="Times New Roman"/>
          <w:color w:val="000000"/>
          <w:sz w:val="20"/>
          <w:szCs w:val="20"/>
        </w:rPr>
        <w:lastRenderedPageBreak/>
        <w:t>Приложение 1</w:t>
      </w:r>
    </w:p>
    <w:p w:rsidR="00CD4F20" w:rsidRPr="00CD4F20" w:rsidRDefault="00CD4F20" w:rsidP="00CD4F20">
      <w:pPr>
        <w:ind w:left="4820"/>
        <w:rPr>
          <w:rFonts w:eastAsia="Times New Roman"/>
          <w:color w:val="000000"/>
          <w:sz w:val="20"/>
          <w:szCs w:val="20"/>
        </w:rPr>
      </w:pPr>
      <w:r w:rsidRPr="00CD4F20">
        <w:rPr>
          <w:rFonts w:eastAsia="Times New Roman"/>
          <w:color w:val="000000"/>
          <w:sz w:val="20"/>
          <w:szCs w:val="20"/>
        </w:rPr>
        <w:t xml:space="preserve">к Положению о муниципальном </w:t>
      </w:r>
      <w:r w:rsidRPr="00CD4F20">
        <w:rPr>
          <w:rFonts w:eastAsia="Times New Roman"/>
          <w:iCs/>
          <w:color w:val="000000"/>
          <w:sz w:val="20"/>
          <w:szCs w:val="20"/>
        </w:rPr>
        <w:t>контроле</w:t>
      </w:r>
    </w:p>
    <w:p w:rsidR="00CD4F20" w:rsidRPr="00CD4F20" w:rsidRDefault="00CD4F20" w:rsidP="00CD4F20">
      <w:pPr>
        <w:ind w:left="4820"/>
        <w:rPr>
          <w:rFonts w:eastAsia="Times New Roman"/>
          <w:color w:val="000000"/>
          <w:sz w:val="20"/>
          <w:szCs w:val="20"/>
        </w:rPr>
      </w:pPr>
      <w:r w:rsidRPr="00CD4F20">
        <w:rPr>
          <w:rFonts w:eastAsia="Times New Roman"/>
          <w:iCs/>
          <w:color w:val="000000"/>
          <w:sz w:val="20"/>
          <w:szCs w:val="20"/>
        </w:rPr>
        <w:t>в сфере благоустройства</w:t>
      </w:r>
      <w:r w:rsidRPr="00CD4F20">
        <w:rPr>
          <w:rFonts w:eastAsia="Times New Roman"/>
          <w:color w:val="000000"/>
          <w:sz w:val="20"/>
          <w:szCs w:val="20"/>
        </w:rPr>
        <w:t xml:space="preserve"> на территории Никольского сельского поселения Бобровского муниципального района Воронежской области  </w:t>
      </w:r>
    </w:p>
    <w:p w:rsidR="00732C50" w:rsidRPr="00732C50" w:rsidRDefault="00732C50" w:rsidP="00732C50">
      <w:pPr>
        <w:ind w:left="4820"/>
        <w:rPr>
          <w:rFonts w:eastAsia="Times New Roman"/>
          <w:color w:val="000000"/>
        </w:rPr>
      </w:pPr>
    </w:p>
    <w:p w:rsidR="008948DC" w:rsidRPr="008948DC" w:rsidRDefault="008948DC" w:rsidP="008948DC">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rsidR="008948DC" w:rsidRDefault="008948DC" w:rsidP="008948DC">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в рамках осуществления муниципального контроля</w:t>
      </w:r>
    </w:p>
    <w:p w:rsidR="008D55F5" w:rsidRPr="002D071A" w:rsidRDefault="008D55F5" w:rsidP="008948DC">
      <w:pPr>
        <w:pStyle w:val="s44"/>
        <w:spacing w:before="0" w:beforeAutospacing="0" w:after="0" w:afterAutospacing="0"/>
        <w:ind w:firstLine="540"/>
        <w:jc w:val="center"/>
        <w:rPr>
          <w:sz w:val="28"/>
          <w:szCs w:val="28"/>
        </w:rPr>
      </w:pPr>
      <w:r w:rsidRPr="002D071A">
        <w:rPr>
          <w:sz w:val="28"/>
          <w:szCs w:val="28"/>
        </w:rPr>
        <w:t> </w:t>
      </w:r>
    </w:p>
    <w:p w:rsidR="000828C5" w:rsidRPr="003159FF" w:rsidRDefault="000828C5" w:rsidP="000828C5">
      <w:pPr>
        <w:ind w:firstLine="709"/>
        <w:jc w:val="both"/>
        <w:rPr>
          <w:sz w:val="28"/>
          <w:szCs w:val="28"/>
        </w:rPr>
      </w:pPr>
      <w:r w:rsidRPr="003159FF">
        <w:rPr>
          <w:sz w:val="28"/>
          <w:szCs w:val="28"/>
        </w:rPr>
        <w:t>1. Отнесение объектов контроля</w:t>
      </w:r>
      <w:r w:rsidR="00443650">
        <w:rPr>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D26650" w:rsidRPr="00D51060" w:rsidRDefault="00D26650" w:rsidP="00D26650">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D26650" w:rsidRDefault="00D26650" w:rsidP="00D26650">
      <w:pPr>
        <w:ind w:firstLine="709"/>
        <w:jc w:val="both"/>
        <w:rPr>
          <w:sz w:val="28"/>
          <w:szCs w:val="28"/>
        </w:rPr>
      </w:pPr>
      <w:r w:rsidRPr="00D51060">
        <w:rPr>
          <w:sz w:val="28"/>
          <w:szCs w:val="28"/>
        </w:rPr>
        <w:t> </w:t>
      </w: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D6148C">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p>
    <w:p w:rsidR="00D26650" w:rsidRPr="00D51060" w:rsidRDefault="00D26650" w:rsidP="00D26650">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CD4F20" w:rsidRDefault="00CD4F20" w:rsidP="00CD4F20">
      <w:pPr>
        <w:rPr>
          <w:sz w:val="28"/>
          <w:szCs w:val="28"/>
        </w:rPr>
      </w:pPr>
    </w:p>
    <w:p w:rsidR="00443650" w:rsidRPr="00443650" w:rsidRDefault="00CD4F20" w:rsidP="00CD4F20">
      <w:pPr>
        <w:rPr>
          <w:rFonts w:eastAsia="Times New Roman"/>
          <w:color w:val="000000"/>
          <w:sz w:val="20"/>
          <w:szCs w:val="20"/>
        </w:rPr>
      </w:pPr>
      <w:r>
        <w:rPr>
          <w:sz w:val="28"/>
          <w:szCs w:val="28"/>
        </w:rPr>
        <w:lastRenderedPageBreak/>
        <w:t xml:space="preserve">                                                                         </w:t>
      </w:r>
      <w:r w:rsidR="00443650">
        <w:rPr>
          <w:rFonts w:eastAsia="Times New Roman"/>
          <w:color w:val="000000"/>
          <w:sz w:val="20"/>
          <w:szCs w:val="20"/>
        </w:rPr>
        <w:t>Приложение 2</w:t>
      </w:r>
    </w:p>
    <w:p w:rsidR="00443650" w:rsidRPr="00443650" w:rsidRDefault="00443650" w:rsidP="00443650">
      <w:pPr>
        <w:ind w:left="5103"/>
        <w:rPr>
          <w:rFonts w:eastAsia="Times New Roman"/>
          <w:color w:val="000000"/>
          <w:sz w:val="20"/>
          <w:szCs w:val="20"/>
        </w:rPr>
      </w:pPr>
      <w:r w:rsidRPr="00443650">
        <w:rPr>
          <w:rFonts w:eastAsia="Times New Roman"/>
          <w:color w:val="000000"/>
          <w:sz w:val="20"/>
          <w:szCs w:val="20"/>
        </w:rPr>
        <w:t xml:space="preserve">к Положению о муниципальном </w:t>
      </w:r>
      <w:r w:rsidR="00CD4F20" w:rsidRPr="00CD4F20">
        <w:rPr>
          <w:rFonts w:eastAsia="Times New Roman"/>
          <w:iCs/>
          <w:color w:val="000000"/>
          <w:sz w:val="20"/>
          <w:szCs w:val="20"/>
        </w:rPr>
        <w:t>контроле</w:t>
      </w:r>
    </w:p>
    <w:p w:rsidR="007C5FAE" w:rsidRPr="00443650" w:rsidRDefault="00443650" w:rsidP="00443650">
      <w:pPr>
        <w:ind w:left="5103"/>
        <w:rPr>
          <w:rFonts w:eastAsia="Times New Roman"/>
          <w:color w:val="000000"/>
          <w:sz w:val="20"/>
          <w:szCs w:val="20"/>
        </w:rPr>
      </w:pPr>
      <w:r w:rsidRPr="00443650">
        <w:rPr>
          <w:rFonts w:eastAsia="Times New Roman"/>
          <w:iCs/>
          <w:color w:val="000000"/>
          <w:sz w:val="20"/>
          <w:szCs w:val="20"/>
        </w:rPr>
        <w:t>в сфере благоустройства</w:t>
      </w:r>
      <w:r w:rsidRPr="00443650">
        <w:rPr>
          <w:rFonts w:eastAsia="Times New Roman"/>
          <w:color w:val="000000"/>
          <w:sz w:val="20"/>
          <w:szCs w:val="20"/>
        </w:rPr>
        <w:t xml:space="preserve"> на территории</w:t>
      </w:r>
      <w:r w:rsidRPr="00443650">
        <w:rPr>
          <w:rFonts w:ascii="Arial" w:eastAsia="Times New Roman" w:hAnsi="Arial"/>
          <w:color w:val="000000"/>
          <w:sz w:val="20"/>
          <w:szCs w:val="20"/>
        </w:rPr>
        <w:t xml:space="preserve"> </w:t>
      </w:r>
      <w:r w:rsidRPr="00443650">
        <w:rPr>
          <w:rFonts w:eastAsia="Times New Roman"/>
          <w:color w:val="000000"/>
          <w:sz w:val="20"/>
          <w:szCs w:val="20"/>
        </w:rPr>
        <w:t xml:space="preserve">Никольского сельского поселения Бобровского муниципального района Воронежской области  </w:t>
      </w:r>
    </w:p>
    <w:p w:rsidR="007C5FAE" w:rsidRDefault="007C5FAE" w:rsidP="004C2010">
      <w:pPr>
        <w:pStyle w:val="ConsPlusNormal"/>
        <w:spacing w:line="192" w:lineRule="auto"/>
        <w:ind w:firstLine="4536"/>
        <w:outlineLvl w:val="1"/>
        <w:rPr>
          <w:sz w:val="28"/>
          <w:szCs w:val="28"/>
        </w:rPr>
      </w:pPr>
    </w:p>
    <w:p w:rsidR="007C5FAE" w:rsidRDefault="007C5FAE" w:rsidP="007C5FAE">
      <w:pPr>
        <w:spacing w:line="276" w:lineRule="auto"/>
        <w:ind w:firstLine="709"/>
        <w:jc w:val="center"/>
      </w:pPr>
      <w:r>
        <w:rPr>
          <w:b/>
          <w:sz w:val="28"/>
        </w:rPr>
        <w:t xml:space="preserve">Перечень индикаторов риска нарушения обязательных требований в сфере благоустройства </w:t>
      </w:r>
    </w:p>
    <w:p w:rsidR="007C5FAE" w:rsidRDefault="007C5FAE" w:rsidP="007C5FAE">
      <w:pPr>
        <w:pStyle w:val="ac"/>
        <w:ind w:left="0" w:firstLine="709"/>
        <w:jc w:val="both"/>
      </w:pP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Невыполнение в установленный срок законного предписания </w:t>
      </w:r>
      <w:r w:rsidR="00D6148C">
        <w:rPr>
          <w:rFonts w:ascii="Times New Roman" w:hAnsi="Times New Roman"/>
          <w:sz w:val="28"/>
        </w:rPr>
        <w:t xml:space="preserve">Контрольного органа </w:t>
      </w:r>
      <w:r>
        <w:rPr>
          <w:rFonts w:ascii="Times New Roman" w:hAnsi="Times New Roman"/>
          <w:sz w:val="28"/>
        </w:rPr>
        <w:t xml:space="preserve">об устранении нарушений обязательных требований в сфере благоустройства </w:t>
      </w:r>
      <w:r w:rsidR="00D6148C">
        <w:rPr>
          <w:rFonts w:ascii="Times New Roman" w:hAnsi="Times New Roman"/>
          <w:sz w:val="28"/>
        </w:rPr>
        <w:t xml:space="preserve">на территории </w:t>
      </w:r>
      <w:r w:rsidR="00443650" w:rsidRPr="00443650">
        <w:rPr>
          <w:rFonts w:ascii="Times New Roman" w:hAnsi="Times New Roman"/>
          <w:bCs/>
          <w:sz w:val="28"/>
        </w:rPr>
        <w:t>Никольского сельского поселения Бобровского муниципального района Воронежской области</w:t>
      </w:r>
      <w:r>
        <w:rPr>
          <w:rFonts w:ascii="Times New Roman" w:hAnsi="Times New Roman"/>
          <w:sz w:val="28"/>
        </w:rPr>
        <w:t>.</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Не</w:t>
      </w:r>
      <w:r w:rsidR="0013207E">
        <w:rPr>
          <w:rFonts w:ascii="Times New Roman" w:hAnsi="Times New Roman"/>
          <w:sz w:val="28"/>
        </w:rPr>
        <w:t xml:space="preserve"> </w:t>
      </w:r>
      <w:r>
        <w:rPr>
          <w:rFonts w:ascii="Times New Roman" w:hAnsi="Times New Roman"/>
          <w:sz w:val="28"/>
        </w:rPr>
        <w:t xml:space="preserve">предоставление уведомления от контролируемого лица о принятии мер по обеспечению соблюдения обязательных требований в сфере благоустройства, указанных в ранее направленном </w:t>
      </w:r>
      <w:r w:rsidR="0013207E">
        <w:rPr>
          <w:rFonts w:ascii="Times New Roman" w:hAnsi="Times New Roman"/>
          <w:sz w:val="28"/>
        </w:rPr>
        <w:t>Контрольным органом</w:t>
      </w:r>
      <w:r>
        <w:rPr>
          <w:rFonts w:ascii="Times New Roman" w:hAnsi="Times New Roman"/>
          <w:sz w:val="28"/>
        </w:rPr>
        <w:t xml:space="preserve"> предостережении о недопустимости нарушения обязательных требований.</w:t>
      </w:r>
    </w:p>
    <w:p w:rsidR="007C5FAE" w:rsidRDefault="007C5FAE" w:rsidP="007C5FAE">
      <w:pPr>
        <w:pStyle w:val="ac"/>
        <w:widowControl/>
        <w:numPr>
          <w:ilvl w:val="0"/>
          <w:numId w:val="1"/>
        </w:numPr>
        <w:tabs>
          <w:tab w:val="left" w:pos="1134"/>
        </w:tabs>
        <w:spacing w:after="160" w:line="259" w:lineRule="auto"/>
        <w:ind w:left="0" w:firstLine="709"/>
        <w:jc w:val="both"/>
        <w:rPr>
          <w:rFonts w:ascii="Times New Roman" w:hAnsi="Times New Roman"/>
          <w:sz w:val="28"/>
        </w:rPr>
      </w:pPr>
      <w:r>
        <w:rPr>
          <w:rFonts w:ascii="Times New Roman" w:hAnsi="Times New Roman"/>
          <w:sz w:val="28"/>
        </w:rPr>
        <w:t>Наличие в течени</w:t>
      </w:r>
      <w:proofErr w:type="gramStart"/>
      <w:r>
        <w:rPr>
          <w:rFonts w:ascii="Times New Roman" w:hAnsi="Times New Roman"/>
          <w:sz w:val="28"/>
        </w:rPr>
        <w:t>и</w:t>
      </w:r>
      <w:proofErr w:type="gramEnd"/>
      <w:r>
        <w:rPr>
          <w:rFonts w:ascii="Times New Roman" w:hAnsi="Times New Roman"/>
          <w:sz w:val="28"/>
        </w:rPr>
        <w:t xml:space="preserve"> года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об имеющихся нарушениях (признаков нарушений) обязательных требований контролируемого лица.</w:t>
      </w:r>
    </w:p>
    <w:p w:rsidR="007C5FAE" w:rsidRDefault="007C5FAE" w:rsidP="00443650">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Наличие в течение одного года </w:t>
      </w:r>
      <w:r w:rsidR="0013207E">
        <w:rPr>
          <w:rFonts w:ascii="Times New Roman" w:hAnsi="Times New Roman"/>
          <w:sz w:val="28"/>
        </w:rPr>
        <w:t>2</w:t>
      </w:r>
      <w:r>
        <w:rPr>
          <w:rFonts w:ascii="Times New Roman" w:hAnsi="Times New Roman"/>
          <w:sz w:val="28"/>
        </w:rPr>
        <w:t xml:space="preserve"> постановлений по делу об административном </w:t>
      </w:r>
      <w:proofErr w:type="gramStart"/>
      <w:r>
        <w:rPr>
          <w:rFonts w:ascii="Times New Roman" w:hAnsi="Times New Roman"/>
          <w:sz w:val="28"/>
        </w:rPr>
        <w:t>правонарушении</w:t>
      </w:r>
      <w:proofErr w:type="gramEnd"/>
      <w:r>
        <w:rPr>
          <w:rFonts w:ascii="Times New Roman" w:hAnsi="Times New Roman"/>
          <w:sz w:val="28"/>
        </w:rPr>
        <w:t xml:space="preserve"> о назначении административного наказания за нарушения обязательных требований в сфере благоустройства </w:t>
      </w:r>
      <w:r w:rsidR="0013207E">
        <w:rPr>
          <w:rFonts w:ascii="Times New Roman" w:hAnsi="Times New Roman"/>
          <w:sz w:val="28"/>
        </w:rPr>
        <w:t xml:space="preserve">на территории </w:t>
      </w:r>
      <w:r w:rsidR="00443650" w:rsidRPr="00443650">
        <w:rPr>
          <w:rFonts w:ascii="Times New Roman" w:hAnsi="Times New Roman"/>
          <w:sz w:val="28"/>
        </w:rPr>
        <w:t>Никольского сельского поселения Бобровского муниципального района Воронежской области</w:t>
      </w:r>
      <w:r>
        <w:rPr>
          <w:rFonts w:ascii="Times New Roman" w:hAnsi="Times New Roman"/>
          <w:sz w:val="28"/>
        </w:rPr>
        <w:t>, вынесенных в отношении контролируемого лица.</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Получение информации о размещении объектов благоустройства (элементов объектов благоустройства) контролируемого лица на первой линии и расстоянии до 100 метров от объектов дорожного хозяйства 1, 2 категории, </w:t>
      </w:r>
      <w:proofErr w:type="spellStart"/>
      <w:r>
        <w:rPr>
          <w:rFonts w:ascii="Times New Roman" w:hAnsi="Times New Roman"/>
          <w:sz w:val="28"/>
        </w:rPr>
        <w:t>внекатегорийных</w:t>
      </w:r>
      <w:proofErr w:type="spellEnd"/>
      <w:r>
        <w:rPr>
          <w:rFonts w:ascii="Times New Roman" w:hAnsi="Times New Roman"/>
          <w:sz w:val="28"/>
        </w:rPr>
        <w:t xml:space="preserve"> объектов и транспортно-пересадочных узлов.</w:t>
      </w:r>
    </w:p>
    <w:p w:rsidR="0013207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Получение информации об истечении сроков проведения работ в соответствии с ордером (разрешением) на проведение земляных работ, установку временных ограждений и размещения временных объектов, уведомлением о проведении работ без ордера, уведомлением о производстве аварийных восстановительных работ</w:t>
      </w:r>
      <w:r w:rsidRPr="0013207E">
        <w:rPr>
          <w:rFonts w:ascii="Times New Roman" w:hAnsi="Times New Roman"/>
          <w:sz w:val="28"/>
        </w:rPr>
        <w:t>.</w:t>
      </w:r>
    </w:p>
    <w:p w:rsidR="00443650" w:rsidRDefault="007C5FAE" w:rsidP="00443650">
      <w:pPr>
        <w:pStyle w:val="ac"/>
        <w:widowControl/>
        <w:numPr>
          <w:ilvl w:val="0"/>
          <w:numId w:val="1"/>
        </w:numPr>
        <w:tabs>
          <w:tab w:val="left" w:pos="1134"/>
        </w:tabs>
        <w:spacing w:line="276" w:lineRule="auto"/>
        <w:ind w:left="0" w:firstLine="709"/>
        <w:jc w:val="both"/>
        <w:rPr>
          <w:rFonts w:ascii="Times New Roman" w:hAnsi="Times New Roman"/>
          <w:sz w:val="28"/>
        </w:rPr>
      </w:pPr>
      <w:r w:rsidRPr="0013207E">
        <w:rPr>
          <w:rFonts w:ascii="Times New Roman" w:hAnsi="Times New Roman"/>
          <w:sz w:val="28"/>
        </w:rPr>
        <w:t>Наличие информации в зимний период о нахождении у контролируемого лица на объекте благоустройства, скатной металлической кровли, выступающих элементов фасада, (кондиционеров, козырьков входных групп), при выпадении снежного покрова более 5 сантиметров в течение суток.</w:t>
      </w:r>
    </w:p>
    <w:p w:rsidR="007C5FAE" w:rsidRPr="00443650" w:rsidRDefault="007C5FAE" w:rsidP="00443650">
      <w:pPr>
        <w:pStyle w:val="ac"/>
        <w:widowControl/>
        <w:numPr>
          <w:ilvl w:val="0"/>
          <w:numId w:val="1"/>
        </w:numPr>
        <w:tabs>
          <w:tab w:val="left" w:pos="1134"/>
        </w:tabs>
        <w:spacing w:line="276" w:lineRule="auto"/>
        <w:ind w:left="0" w:firstLine="709"/>
        <w:jc w:val="both"/>
        <w:rPr>
          <w:rFonts w:ascii="Times New Roman" w:hAnsi="Times New Roman"/>
          <w:sz w:val="28"/>
        </w:rPr>
      </w:pPr>
      <w:r w:rsidRPr="00443650">
        <w:rPr>
          <w:rFonts w:ascii="Times New Roman" w:hAnsi="Times New Roman"/>
          <w:sz w:val="28"/>
        </w:rPr>
        <w:lastRenderedPageBreak/>
        <w:t>Получение информации о не проведении работ по благоустройству, ремонту на объектах (элементах объекта) благоустройства контролируемого лица более 10 лет.</w:t>
      </w:r>
    </w:p>
    <w:p w:rsidR="007C5FAE" w:rsidRDefault="007C5FAE" w:rsidP="007C5FAE">
      <w:pPr>
        <w:pStyle w:val="ConsPlusNormal"/>
        <w:spacing w:line="192" w:lineRule="auto"/>
        <w:ind w:firstLine="4536"/>
        <w:jc w:val="both"/>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Default="00443650" w:rsidP="004C2010">
      <w:pPr>
        <w:pStyle w:val="ConsPlusNormal"/>
        <w:spacing w:line="192" w:lineRule="auto"/>
        <w:ind w:firstLine="4536"/>
        <w:outlineLvl w:val="1"/>
        <w:rPr>
          <w:sz w:val="28"/>
          <w:szCs w:val="28"/>
        </w:rPr>
      </w:pPr>
    </w:p>
    <w:p w:rsidR="00443650" w:rsidRPr="00443650" w:rsidRDefault="00CD4F20" w:rsidP="00CD4F20">
      <w:pPr>
        <w:rPr>
          <w:rFonts w:eastAsia="Times New Roman"/>
          <w:color w:val="000000"/>
          <w:sz w:val="20"/>
          <w:szCs w:val="20"/>
        </w:rPr>
      </w:pPr>
      <w:r>
        <w:rPr>
          <w:rFonts w:eastAsia="Times New Roman"/>
          <w:color w:val="000000"/>
          <w:sz w:val="20"/>
          <w:szCs w:val="20"/>
        </w:rPr>
        <w:t xml:space="preserve">                                                                                                      </w:t>
      </w:r>
      <w:r w:rsidR="00443650">
        <w:rPr>
          <w:rFonts w:eastAsia="Times New Roman"/>
          <w:color w:val="000000"/>
          <w:sz w:val="20"/>
          <w:szCs w:val="20"/>
        </w:rPr>
        <w:t>Приложение 3</w:t>
      </w:r>
    </w:p>
    <w:p w:rsidR="00CD4F20" w:rsidRPr="00443650" w:rsidRDefault="00CD4F20" w:rsidP="00CD4F20">
      <w:pPr>
        <w:ind w:left="5103"/>
        <w:rPr>
          <w:rFonts w:eastAsia="Times New Roman"/>
          <w:color w:val="000000"/>
          <w:sz w:val="20"/>
          <w:szCs w:val="20"/>
        </w:rPr>
      </w:pPr>
      <w:r w:rsidRPr="00443650">
        <w:rPr>
          <w:rFonts w:eastAsia="Times New Roman"/>
          <w:color w:val="000000"/>
          <w:sz w:val="20"/>
          <w:szCs w:val="20"/>
        </w:rPr>
        <w:t xml:space="preserve">к Положению о муниципальном </w:t>
      </w:r>
      <w:r w:rsidRPr="00CD4F20">
        <w:rPr>
          <w:rFonts w:eastAsia="Times New Roman"/>
          <w:iCs/>
          <w:color w:val="000000"/>
          <w:sz w:val="20"/>
          <w:szCs w:val="20"/>
        </w:rPr>
        <w:t>контроле</w:t>
      </w:r>
    </w:p>
    <w:p w:rsidR="00CD4F20" w:rsidRPr="00443650" w:rsidRDefault="00CD4F20" w:rsidP="00CD4F20">
      <w:pPr>
        <w:ind w:left="5103"/>
        <w:rPr>
          <w:rFonts w:eastAsia="Times New Roman"/>
          <w:color w:val="000000"/>
          <w:sz w:val="20"/>
          <w:szCs w:val="20"/>
        </w:rPr>
      </w:pPr>
      <w:r w:rsidRPr="00443650">
        <w:rPr>
          <w:rFonts w:eastAsia="Times New Roman"/>
          <w:iCs/>
          <w:color w:val="000000"/>
          <w:sz w:val="20"/>
          <w:szCs w:val="20"/>
        </w:rPr>
        <w:t>в сфере благоустройства</w:t>
      </w:r>
      <w:r w:rsidRPr="00443650">
        <w:rPr>
          <w:rFonts w:eastAsia="Times New Roman"/>
          <w:color w:val="000000"/>
          <w:sz w:val="20"/>
          <w:szCs w:val="20"/>
        </w:rPr>
        <w:t xml:space="preserve"> на территории</w:t>
      </w:r>
      <w:r w:rsidRPr="00443650">
        <w:rPr>
          <w:rFonts w:ascii="Arial" w:eastAsia="Times New Roman" w:hAnsi="Arial"/>
          <w:color w:val="000000"/>
          <w:sz w:val="20"/>
          <w:szCs w:val="20"/>
        </w:rPr>
        <w:t xml:space="preserve"> </w:t>
      </w:r>
      <w:r w:rsidRPr="00443650">
        <w:rPr>
          <w:rFonts w:eastAsia="Times New Roman"/>
          <w:color w:val="000000"/>
          <w:sz w:val="20"/>
          <w:szCs w:val="20"/>
        </w:rPr>
        <w:t xml:space="preserve">Никольского сельского поселения Бобровского муниципального района Воронежской области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1"/>
        <w:gridCol w:w="1104"/>
      </w:tblGrid>
      <w:tr w:rsidR="00D01FA6" w:rsidRPr="00D01FA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w:t>
            </w:r>
            <w:r w:rsidR="001A6DA3" w:rsidRPr="00D01FA6">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61"/>
        <w:gridCol w:w="1194"/>
        <w:gridCol w:w="2395"/>
        <w:gridCol w:w="630"/>
        <w:gridCol w:w="1805"/>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w:t>
            </w:r>
            <w:proofErr w:type="gramStart"/>
            <w:r>
              <w:rPr>
                <w:rStyle w:val="s68"/>
                <w:color w:val="444444"/>
                <w:sz w:val="18"/>
                <w:szCs w:val="18"/>
              </w:rPr>
              <w:t>-к</w:t>
            </w:r>
            <w:proofErr w:type="gramEnd"/>
            <w:r>
              <w:rPr>
                <w:rStyle w:val="s68"/>
                <w:color w:val="444444"/>
                <w:sz w:val="18"/>
                <w:szCs w:val="18"/>
              </w:rPr>
              <w:t>оличество проведенных плановых заданий (осмотров) (ед.)</w:t>
            </w:r>
          </w:p>
          <w:p w:rsidR="008D55F5" w:rsidRDefault="008D55F5" w:rsidP="004C2010">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gramStart"/>
            <w:r>
              <w:rPr>
                <w:rStyle w:val="s68"/>
                <w:color w:val="444444"/>
                <w:sz w:val="18"/>
                <w:szCs w:val="18"/>
              </w:rPr>
              <w:t>Ж</w:t>
            </w:r>
            <w:proofErr w:type="gram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Ж</w:t>
            </w:r>
            <w:proofErr w:type="gramEnd"/>
            <w:r>
              <w:rPr>
                <w:rStyle w:val="s68"/>
                <w:color w:val="444444"/>
                <w:sz w:val="18"/>
                <w:szCs w:val="18"/>
              </w:rPr>
              <w:t> - количество жалоб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 xml:space="preserve">Доля внеплановых проверок, которые не удалось провести в связи </w:t>
            </w:r>
            <w:r>
              <w:rPr>
                <w:rStyle w:val="s68"/>
                <w:color w:val="444444"/>
                <w:sz w:val="18"/>
                <w:szCs w:val="18"/>
              </w:rPr>
              <w:lastRenderedPageBreak/>
              <w:t>с отсутствием собственника и т.д.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По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 xml:space="preserve">По - проверки, не проведенные по причине </w:t>
            </w:r>
            <w:r>
              <w:rPr>
                <w:rStyle w:val="s68"/>
                <w:color w:val="444444"/>
                <w:sz w:val="18"/>
                <w:szCs w:val="18"/>
              </w:rPr>
              <w:lastRenderedPageBreak/>
              <w:t>отсутствия проверяемого лица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30%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1.6.</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proofErr w:type="gramStart"/>
            <w:r>
              <w:rPr>
                <w:rStyle w:val="s68"/>
                <w:color w:val="444444"/>
                <w:sz w:val="18"/>
                <w:szCs w:val="18"/>
              </w:rPr>
              <w:t>Кр</w:t>
            </w:r>
            <w:proofErr w:type="spellEnd"/>
            <w:proofErr w:type="gram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Км</w:t>
            </w:r>
            <w:proofErr w:type="gramEnd"/>
            <w:r>
              <w:rPr>
                <w:rStyle w:val="s68"/>
                <w:color w:val="444444"/>
                <w:sz w:val="18"/>
                <w:szCs w:val="18"/>
              </w:rPr>
              <w:t> - количество контрольных мероприятий (ед.)</w:t>
            </w:r>
          </w:p>
          <w:p w:rsidR="008D55F5" w:rsidRDefault="008D55F5">
            <w:pPr>
              <w:pStyle w:val="s7"/>
              <w:spacing w:before="0" w:beforeAutospacing="0" w:after="0" w:afterAutospacing="0"/>
              <w:rPr>
                <w:color w:val="000000"/>
                <w:sz w:val="18"/>
                <w:szCs w:val="18"/>
              </w:rPr>
            </w:pPr>
            <w:proofErr w:type="spellStart"/>
            <w:proofErr w:type="gramStart"/>
            <w:r>
              <w:rPr>
                <w:rStyle w:val="s68"/>
                <w:color w:val="444444"/>
                <w:sz w:val="18"/>
                <w:szCs w:val="18"/>
              </w:rPr>
              <w:t>Кр</w:t>
            </w:r>
            <w:proofErr w:type="spellEnd"/>
            <w:proofErr w:type="gramEnd"/>
            <w:r>
              <w:rPr>
                <w:rStyle w:val="s68"/>
                <w:color w:val="444444"/>
                <w:sz w:val="18"/>
                <w:szCs w:val="18"/>
              </w:rPr>
              <w:t>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443650">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CF" w:rsidRDefault="008963CF" w:rsidP="003D45FF">
      <w:r>
        <w:separator/>
      </w:r>
    </w:p>
  </w:endnote>
  <w:endnote w:type="continuationSeparator" w:id="0">
    <w:p w:rsidR="008963CF" w:rsidRDefault="008963CF"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CF" w:rsidRDefault="008963CF" w:rsidP="003D45FF">
      <w:r>
        <w:separator/>
      </w:r>
    </w:p>
  </w:footnote>
  <w:footnote w:type="continuationSeparator" w:id="0">
    <w:p w:rsidR="008963CF" w:rsidRDefault="008963CF" w:rsidP="003D4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95A"/>
    <w:multiLevelType w:val="hybridMultilevel"/>
    <w:tmpl w:val="D7BCD130"/>
    <w:lvl w:ilvl="0" w:tplc="D4C2A706">
      <w:start w:val="1"/>
      <w:numFmt w:val="decimal"/>
      <w:lvlText w:val="%1."/>
      <w:lvlJc w:val="left"/>
    </w:lvl>
    <w:lvl w:ilvl="1" w:tplc="04208A8A">
      <w:start w:val="1"/>
      <w:numFmt w:val="lowerLetter"/>
      <w:lvlText w:val="%2"/>
      <w:lvlJc w:val="left"/>
    </w:lvl>
    <w:lvl w:ilvl="2" w:tplc="5A1697D2">
      <w:start w:val="1"/>
      <w:numFmt w:val="lowerRoman"/>
      <w:lvlText w:val="%3."/>
      <w:lvlJc w:val="left"/>
    </w:lvl>
    <w:lvl w:ilvl="3" w:tplc="DDE413EE">
      <w:start w:val="1"/>
      <w:numFmt w:val="decimal"/>
      <w:lvlText w:val="%4."/>
      <w:lvlJc w:val="left"/>
    </w:lvl>
    <w:lvl w:ilvl="4" w:tplc="ECFE5FB6">
      <w:start w:val="1"/>
      <w:numFmt w:val="lowerLetter"/>
      <w:lvlText w:val="%5."/>
      <w:lvlJc w:val="left"/>
    </w:lvl>
    <w:lvl w:ilvl="5" w:tplc="2714B6AC">
      <w:start w:val="1"/>
      <w:numFmt w:val="lowerRoman"/>
      <w:lvlText w:val="%6."/>
      <w:lvlJc w:val="left"/>
    </w:lvl>
    <w:lvl w:ilvl="6" w:tplc="98A467DA">
      <w:start w:val="1"/>
      <w:numFmt w:val="decimal"/>
      <w:lvlText w:val="%7."/>
      <w:lvlJc w:val="left"/>
    </w:lvl>
    <w:lvl w:ilvl="7" w:tplc="A2FAF7C6">
      <w:start w:val="1"/>
      <w:numFmt w:val="lowerLetter"/>
      <w:lvlText w:val="%8."/>
      <w:lvlJc w:val="left"/>
    </w:lvl>
    <w:lvl w:ilvl="8" w:tplc="1C14A4AE">
      <w:start w:val="1"/>
      <w:numFmt w:val="lowerRoman"/>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27022"/>
    <w:rsid w:val="0005796B"/>
    <w:rsid w:val="00074451"/>
    <w:rsid w:val="000828C5"/>
    <w:rsid w:val="000F6050"/>
    <w:rsid w:val="00102FAB"/>
    <w:rsid w:val="0013207E"/>
    <w:rsid w:val="001470B0"/>
    <w:rsid w:val="001963E3"/>
    <w:rsid w:val="001A2D7B"/>
    <w:rsid w:val="001A6DA3"/>
    <w:rsid w:val="001C62A2"/>
    <w:rsid w:val="001E2C51"/>
    <w:rsid w:val="002110C1"/>
    <w:rsid w:val="00211DF0"/>
    <w:rsid w:val="00237C79"/>
    <w:rsid w:val="00282949"/>
    <w:rsid w:val="002A3015"/>
    <w:rsid w:val="002D071A"/>
    <w:rsid w:val="00361E73"/>
    <w:rsid w:val="003A4DB5"/>
    <w:rsid w:val="003C39EA"/>
    <w:rsid w:val="003C706B"/>
    <w:rsid w:val="003D45FF"/>
    <w:rsid w:val="003E5378"/>
    <w:rsid w:val="00402AC4"/>
    <w:rsid w:val="0041680F"/>
    <w:rsid w:val="0042693B"/>
    <w:rsid w:val="00443650"/>
    <w:rsid w:val="00450336"/>
    <w:rsid w:val="004C2010"/>
    <w:rsid w:val="004C41DB"/>
    <w:rsid w:val="004F2C68"/>
    <w:rsid w:val="00505888"/>
    <w:rsid w:val="00541278"/>
    <w:rsid w:val="005728C8"/>
    <w:rsid w:val="005B0C39"/>
    <w:rsid w:val="006541C8"/>
    <w:rsid w:val="00654947"/>
    <w:rsid w:val="00661875"/>
    <w:rsid w:val="006631B7"/>
    <w:rsid w:val="006708B3"/>
    <w:rsid w:val="00693D81"/>
    <w:rsid w:val="006B0381"/>
    <w:rsid w:val="00732C50"/>
    <w:rsid w:val="007516D6"/>
    <w:rsid w:val="00751D33"/>
    <w:rsid w:val="007610DC"/>
    <w:rsid w:val="007C59AF"/>
    <w:rsid w:val="007C5FAE"/>
    <w:rsid w:val="007F4E3E"/>
    <w:rsid w:val="007F79A4"/>
    <w:rsid w:val="007F7E56"/>
    <w:rsid w:val="00842709"/>
    <w:rsid w:val="00867F21"/>
    <w:rsid w:val="00891782"/>
    <w:rsid w:val="008948DC"/>
    <w:rsid w:val="008953A4"/>
    <w:rsid w:val="008963CF"/>
    <w:rsid w:val="008D55F5"/>
    <w:rsid w:val="008F67AA"/>
    <w:rsid w:val="00913F3D"/>
    <w:rsid w:val="00931D1F"/>
    <w:rsid w:val="009A3A64"/>
    <w:rsid w:val="00A76A96"/>
    <w:rsid w:val="00AF5678"/>
    <w:rsid w:val="00BB1FBD"/>
    <w:rsid w:val="00C2754F"/>
    <w:rsid w:val="00CB2FBE"/>
    <w:rsid w:val="00CD0895"/>
    <w:rsid w:val="00CD4F20"/>
    <w:rsid w:val="00D01FA6"/>
    <w:rsid w:val="00D26650"/>
    <w:rsid w:val="00D6148C"/>
    <w:rsid w:val="00D846A9"/>
    <w:rsid w:val="00D903E4"/>
    <w:rsid w:val="00DB0B15"/>
    <w:rsid w:val="00DC6323"/>
    <w:rsid w:val="00DD314E"/>
    <w:rsid w:val="00DD370E"/>
    <w:rsid w:val="00E23DB7"/>
    <w:rsid w:val="00E27167"/>
    <w:rsid w:val="00E876C9"/>
    <w:rsid w:val="00EC0086"/>
    <w:rsid w:val="00EF1677"/>
    <w:rsid w:val="00F75CC1"/>
    <w:rsid w:val="00FA1CF8"/>
    <w:rsid w:val="00FA37F9"/>
    <w:rsid w:val="00FB0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D33"/>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D33"/>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5700.100000" TargetMode="External"/><Relationship Id="rId13" Type="http://schemas.openxmlformats.org/officeDocument/2006/relationships/hyperlink" Target="consultantplus://offline/ref=165F782BB0B2E7BB691F3C888DB8B55E5D155F1D27E47B7159F141503771BB9909799E3709F05D2E08FD443986B1D9B7E39075B25F922FE7qC3FK" TargetMode="External"/><Relationship Id="rId18" Type="http://schemas.openxmlformats.org/officeDocument/2006/relationships/hyperlink" Target="consultantplus://offline/ref=165F782BB0B2E7BB691F3C888DB8B55E5D155F1124E77B7159F141503771BB9909799E320DF4517851B24565C3E5CAB6E79077B743q932K" TargetMode="External"/><Relationship Id="rId3" Type="http://schemas.microsoft.com/office/2007/relationships/stylesWithEffects" Target="stylesWithEffects.xml"/><Relationship Id="rId21" Type="http://schemas.openxmlformats.org/officeDocument/2006/relationships/hyperlink" Target="consultantplus://offline/ref=165F782BB0B2E7BB691F3C888DB8B55E5D15571C20E77B7159F141503771BB9909799E310DFB0E7D44A31D69C3FAD4B3FC8C75B5q433K" TargetMode="External"/><Relationship Id="rId7" Type="http://schemas.openxmlformats.org/officeDocument/2006/relationships/endnotes" Target="endnotes.xml"/><Relationship Id="rId12" Type="http://schemas.openxmlformats.org/officeDocument/2006/relationships/hyperlink" Target="consultantplus://offline/ref=A8E35EDC9872F1790E59846E628FFC7ECF541E71BDAFFCEE28029ACEB214F6A1280F6BDB77AD2ACA935AD4C993AF2E73A4498A70AA32AD6BX524K" TargetMode="External"/><Relationship Id="rId17" Type="http://schemas.openxmlformats.org/officeDocument/2006/relationships/hyperlink" Target="consultantplus://offline/ref=165F782BB0B2E7BB691F3C888DB8B55E5D155F1124E77B7159F141503771BB9909799E3709F0592A08FD443986B1D9B7E39075B25F922FE7qC3FK" TargetMode="External"/><Relationship Id="rId2" Type="http://schemas.openxmlformats.org/officeDocument/2006/relationships/styles" Target="styles.xml"/><Relationship Id="rId16" Type="http://schemas.openxmlformats.org/officeDocument/2006/relationships/hyperlink" Target="consultantplus://offline/ref=165F782BB0B2E7BB691F3C888DB8B55E5A1C571924E27B7159F141503771BB9909799E3508F7517851B24565C3E5CAB6E79077B743q932K" TargetMode="External"/><Relationship Id="rId20" Type="http://schemas.openxmlformats.org/officeDocument/2006/relationships/hyperlink" Target="consultantplus://offline/ref=165F782BB0B2E7BB691F3C888DB8B55E5D155F1124E77B7159F141503771BB9909799E320CF3517851B24565C3E5CAB6E79077B743q932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8E35EDC9872F1790E59846E628FFC7ECF541D76BFADFCEE28029ACEB214F6A1280F6BDB77AD2BCA965AD4C993AF2E73A4498A70AA32AD6BX524K" TargetMode="External"/><Relationship Id="rId5" Type="http://schemas.openxmlformats.org/officeDocument/2006/relationships/webSettings" Target="webSettings.xml"/><Relationship Id="rId15" Type="http://schemas.openxmlformats.org/officeDocument/2006/relationships/hyperlink" Target="consultantplus://offline/ref=165F782BB0B2E7BB691F3C888DB8B55E5D155F1D27E47B7159F141503771BB9909799E3709F1582904FD443986B1D9B7E39075B25F922FE7qC3FK" TargetMode="External"/><Relationship Id="rId23" Type="http://schemas.openxmlformats.org/officeDocument/2006/relationships/theme" Target="theme/theme1.xml"/><Relationship Id="rId10" Type="http://schemas.openxmlformats.org/officeDocument/2006/relationships/hyperlink" Target="consultantplus://offline/ref=A8E35EDC9872F1790E59846E628FFC7EC85D1572BCABFCEE28029ACEB214F6A1280F6BDB77AD2CCC915AD4C993AF2E73A4498A70AA32AD6BX524K" TargetMode="External"/><Relationship Id="rId19" Type="http://schemas.openxmlformats.org/officeDocument/2006/relationships/hyperlink" Target="consultantplus://offline/ref=165F782BB0B2E7BB691F3C888DB8B55E5D155F1124E77B7159F141503771BB9909799E3709F0592E09FD443986B1D9B7E39075B25F922FE7qC3FK" TargetMode="External"/><Relationship Id="rId4" Type="http://schemas.openxmlformats.org/officeDocument/2006/relationships/settings" Target="settings.xml"/><Relationship Id="rId9" Type="http://schemas.openxmlformats.org/officeDocument/2006/relationships/hyperlink" Target="garantf1://8945986.0" TargetMode="External"/><Relationship Id="rId14" Type="http://schemas.openxmlformats.org/officeDocument/2006/relationships/hyperlink" Target="consultantplus://offline/ref=165F782BB0B2E7BB691F3C888DB8B55E5A1C571924E27B7159F141503771BB9909799E3709F05B2E05FD443986B1D9B7E39075B25F922FE7qC3F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27</Pages>
  <Words>9583</Words>
  <Characters>54626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nikolskoe</cp:lastModifiedBy>
  <cp:revision>4</cp:revision>
  <dcterms:created xsi:type="dcterms:W3CDTF">2022-02-17T12:47:00Z</dcterms:created>
  <dcterms:modified xsi:type="dcterms:W3CDTF">2022-07-05T08:26:00Z</dcterms:modified>
</cp:coreProperties>
</file>