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B" w:rsidRDefault="00BA20FB" w:rsidP="006969B8">
      <w:pPr>
        <w:pStyle w:val="a4"/>
        <w:jc w:val="left"/>
        <w:rPr>
          <w:sz w:val="30"/>
        </w:rPr>
      </w:pPr>
      <w:bookmarkStart w:id="0" w:name="_GoBack"/>
      <w:bookmarkEnd w:id="0"/>
    </w:p>
    <w:p w:rsidR="006969B8" w:rsidRDefault="008A4B74" w:rsidP="008A4B74">
      <w:pPr>
        <w:jc w:val="center"/>
        <w:rPr>
          <w:sz w:val="28"/>
          <w:szCs w:val="28"/>
        </w:rPr>
      </w:pPr>
      <w:r w:rsidRPr="008A4B74">
        <w:rPr>
          <w:sz w:val="28"/>
          <w:szCs w:val="28"/>
        </w:rPr>
        <w:t xml:space="preserve">СОВЕТ НАРОДНЫХ ДЕПУТАТОВ НИКОЛЬСКОГО    СЕЛЬСКОГО ПОСЕЛЕНИЯ БОБРОВСКОГО МУНИЦИПАЛЬНОГО РАЙОНА </w:t>
      </w:r>
    </w:p>
    <w:p w:rsidR="008A4B74" w:rsidRPr="008A4B74" w:rsidRDefault="008A4B74" w:rsidP="008A4B74">
      <w:pPr>
        <w:jc w:val="center"/>
        <w:rPr>
          <w:sz w:val="28"/>
          <w:szCs w:val="28"/>
        </w:rPr>
      </w:pPr>
      <w:r w:rsidRPr="008A4B74">
        <w:rPr>
          <w:sz w:val="28"/>
          <w:szCs w:val="28"/>
        </w:rPr>
        <w:t>ВОРОНЕЖСКОЙ ОБЛАСТИ</w:t>
      </w:r>
    </w:p>
    <w:p w:rsidR="008A4B74" w:rsidRPr="008A4B74" w:rsidRDefault="008A4B74" w:rsidP="008A4B74">
      <w:pPr>
        <w:rPr>
          <w:sz w:val="32"/>
          <w:szCs w:val="32"/>
        </w:rPr>
      </w:pPr>
      <w:r w:rsidRPr="008A4B74">
        <w:rPr>
          <w:sz w:val="32"/>
          <w:szCs w:val="32"/>
        </w:rPr>
        <w:t xml:space="preserve"> </w:t>
      </w:r>
    </w:p>
    <w:p w:rsidR="008A4B74" w:rsidRPr="008A4B74" w:rsidRDefault="008A4B74" w:rsidP="008A4B74">
      <w:pPr>
        <w:keepNext/>
        <w:jc w:val="center"/>
        <w:outlineLvl w:val="2"/>
        <w:rPr>
          <w:sz w:val="32"/>
          <w:szCs w:val="32"/>
        </w:rPr>
      </w:pPr>
      <w:proofErr w:type="gramStart"/>
      <w:r w:rsidRPr="008A4B74">
        <w:rPr>
          <w:sz w:val="32"/>
          <w:szCs w:val="32"/>
        </w:rPr>
        <w:t>Р</w:t>
      </w:r>
      <w:proofErr w:type="gramEnd"/>
      <w:r w:rsidRPr="008A4B74">
        <w:rPr>
          <w:sz w:val="32"/>
          <w:szCs w:val="32"/>
        </w:rPr>
        <w:t xml:space="preserve"> Е Ш Е Н И Е</w:t>
      </w:r>
    </w:p>
    <w:p w:rsidR="008A4B74" w:rsidRPr="008A4B74" w:rsidRDefault="008A4B74" w:rsidP="008A4B74">
      <w:pPr>
        <w:rPr>
          <w:sz w:val="32"/>
          <w:szCs w:val="32"/>
        </w:rPr>
      </w:pPr>
    </w:p>
    <w:p w:rsidR="008A4B74" w:rsidRPr="008A4B74" w:rsidRDefault="008A4B74" w:rsidP="008A4B74">
      <w:pPr>
        <w:rPr>
          <w:sz w:val="28"/>
          <w:szCs w:val="28"/>
        </w:rPr>
      </w:pPr>
      <w:r w:rsidRPr="008A4B74">
        <w:rPr>
          <w:sz w:val="28"/>
          <w:szCs w:val="28"/>
          <w:u w:val="single"/>
        </w:rPr>
        <w:t>от   21.05.2018  года</w:t>
      </w:r>
      <w:r w:rsidRPr="008A4B74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27</w:t>
      </w:r>
    </w:p>
    <w:p w:rsidR="008A4B74" w:rsidRPr="008A4B74" w:rsidRDefault="008A4B74" w:rsidP="008A4B74">
      <w:pPr>
        <w:rPr>
          <w:sz w:val="24"/>
          <w:szCs w:val="24"/>
        </w:rPr>
      </w:pPr>
      <w:r w:rsidRPr="008A4B74">
        <w:rPr>
          <w:sz w:val="24"/>
          <w:szCs w:val="24"/>
        </w:rPr>
        <w:t xml:space="preserve">      с. Никольское 2-е</w:t>
      </w:r>
    </w:p>
    <w:p w:rsidR="003F1B7E" w:rsidRPr="00333A05" w:rsidRDefault="00847352">
      <w:pPr>
        <w:rPr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AW&#10;xret3gAAAAkBAAAPAAAAAAAAAAAAAAAAABUFAABkcnMvZG93bnJldi54bWxQSwUGAAAAAAQABADz&#10;AAAAIAYAAAAA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333A05" w:rsidRDefault="007961B7" w:rsidP="00BA20FB">
      <w:pPr>
        <w:ind w:right="4309"/>
        <w:rPr>
          <w:sz w:val="28"/>
        </w:rPr>
      </w:pPr>
      <w:r w:rsidRPr="00333A05">
        <w:rPr>
          <w:sz w:val="28"/>
        </w:rPr>
        <w:t>О</w:t>
      </w:r>
      <w:r w:rsidR="00800AB7" w:rsidRPr="00333A05">
        <w:rPr>
          <w:sz w:val="28"/>
        </w:rPr>
        <w:t xml:space="preserve"> </w:t>
      </w:r>
      <w:r w:rsidR="00BA20FB" w:rsidRPr="00333A05">
        <w:rPr>
          <w:sz w:val="28"/>
        </w:rPr>
        <w:t>принятии</w:t>
      </w:r>
      <w:r w:rsidR="007E4A43" w:rsidRPr="00333A05">
        <w:rPr>
          <w:sz w:val="28"/>
        </w:rPr>
        <w:t xml:space="preserve"> полномочий </w:t>
      </w:r>
      <w:proofErr w:type="gramStart"/>
      <w:r w:rsidR="007E4A43" w:rsidRPr="00333A05">
        <w:rPr>
          <w:sz w:val="28"/>
        </w:rPr>
        <w:t>по</w:t>
      </w:r>
      <w:proofErr w:type="gramEnd"/>
      <w:r w:rsidR="007E4A43" w:rsidRPr="00333A05">
        <w:rPr>
          <w:sz w:val="28"/>
        </w:rPr>
        <w:t xml:space="preserve"> </w:t>
      </w:r>
    </w:p>
    <w:p w:rsidR="00333A05" w:rsidRDefault="007E4A43" w:rsidP="00BA20FB">
      <w:pPr>
        <w:ind w:right="4309"/>
        <w:rPr>
          <w:sz w:val="28"/>
        </w:rPr>
      </w:pPr>
      <w:r w:rsidRPr="00333A05">
        <w:rPr>
          <w:sz w:val="28"/>
        </w:rPr>
        <w:t xml:space="preserve">осуществлению муниципального </w:t>
      </w:r>
    </w:p>
    <w:p w:rsidR="00C81776" w:rsidRPr="00333A05" w:rsidRDefault="007E4A43" w:rsidP="00BA20FB">
      <w:pPr>
        <w:ind w:right="4309"/>
        <w:rPr>
          <w:sz w:val="28"/>
        </w:rPr>
      </w:pPr>
      <w:r w:rsidRPr="00333A05">
        <w:rPr>
          <w:sz w:val="28"/>
        </w:rPr>
        <w:t xml:space="preserve">земельного контроля </w:t>
      </w:r>
    </w:p>
    <w:p w:rsidR="003F1B7E" w:rsidRPr="00333A05" w:rsidRDefault="003F1B7E" w:rsidP="00C81776">
      <w:pPr>
        <w:rPr>
          <w:sz w:val="28"/>
        </w:rPr>
      </w:pPr>
    </w:p>
    <w:p w:rsidR="003F1B7E" w:rsidRDefault="003F1B7E">
      <w:pPr>
        <w:pStyle w:val="4"/>
        <w:spacing w:line="360" w:lineRule="auto"/>
        <w:jc w:val="both"/>
        <w:rPr>
          <w:spacing w:val="70"/>
          <w:szCs w:val="28"/>
        </w:rPr>
      </w:pPr>
      <w:r>
        <w:tab/>
      </w: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 xml:space="preserve">», </w:t>
      </w:r>
      <w:r w:rsidR="007E4A43" w:rsidRPr="007E4A43">
        <w:rPr>
          <w:b w:val="0"/>
        </w:rPr>
        <w:t>Закон</w:t>
      </w:r>
      <w:r w:rsidR="007E4A43">
        <w:rPr>
          <w:b w:val="0"/>
        </w:rPr>
        <w:t>ом</w:t>
      </w:r>
      <w:r w:rsidR="007E4A43" w:rsidRPr="007E4A43">
        <w:rPr>
          <w:b w:val="0"/>
        </w:rPr>
        <w:t xml:space="preserve"> Воронежской области от 18.07.2016 </w:t>
      </w:r>
      <w:r w:rsidR="007E4A43">
        <w:rPr>
          <w:b w:val="0"/>
        </w:rPr>
        <w:t>№</w:t>
      </w:r>
      <w:r w:rsidR="007E4A43" w:rsidRPr="007E4A43">
        <w:rPr>
          <w:b w:val="0"/>
        </w:rPr>
        <w:t xml:space="preserve">106-ОЗ </w:t>
      </w:r>
      <w:r w:rsidR="00132B6A">
        <w:rPr>
          <w:b w:val="0"/>
        </w:rPr>
        <w:t>«</w:t>
      </w:r>
      <w:r w:rsidR="007E4A43" w:rsidRPr="007E4A43">
        <w:rPr>
          <w:b w:val="0"/>
        </w:rPr>
        <w:t xml:space="preserve">О порядке осуществления муниципального земельного контроля на </w:t>
      </w:r>
      <w:r w:rsidR="007E4A43">
        <w:rPr>
          <w:b w:val="0"/>
        </w:rPr>
        <w:t>территории Воронежской области</w:t>
      </w:r>
      <w:r w:rsidR="00132B6A">
        <w:rPr>
          <w:b w:val="0"/>
        </w:rPr>
        <w:t>»</w:t>
      </w:r>
      <w:r w:rsidR="007E4A43">
        <w:rPr>
          <w:b w:val="0"/>
        </w:rPr>
        <w:t xml:space="preserve">, </w:t>
      </w:r>
      <w:r w:rsidR="007E4A43" w:rsidRPr="00E73588">
        <w:rPr>
          <w:rFonts w:cs="Arial"/>
          <w:b w:val="0"/>
        </w:rPr>
        <w:t>Устав</w:t>
      </w:r>
      <w:r w:rsidR="007E4A43">
        <w:rPr>
          <w:rFonts w:cs="Arial"/>
          <w:b w:val="0"/>
        </w:rPr>
        <w:t>ом</w:t>
      </w:r>
      <w:r w:rsidR="007E4A43" w:rsidRPr="00E73588">
        <w:rPr>
          <w:rFonts w:cs="Arial"/>
          <w:b w:val="0"/>
        </w:rPr>
        <w:t xml:space="preserve"> </w:t>
      </w:r>
      <w:r w:rsidR="00333A05" w:rsidRPr="00333A05">
        <w:rPr>
          <w:rFonts w:cs="Arial"/>
          <w:b w:val="0"/>
        </w:rPr>
        <w:t>Никольского</w:t>
      </w:r>
      <w:r w:rsidR="008361A2">
        <w:rPr>
          <w:rFonts w:cs="Arial"/>
          <w:b w:val="0"/>
        </w:rPr>
        <w:t xml:space="preserve"> сельского поселения</w:t>
      </w:r>
      <w:r w:rsidR="008361A2" w:rsidRPr="00E73588">
        <w:rPr>
          <w:rFonts w:cs="Arial"/>
          <w:b w:val="0"/>
        </w:rPr>
        <w:t xml:space="preserve"> </w:t>
      </w:r>
      <w:r w:rsidR="008361A2">
        <w:rPr>
          <w:rFonts w:cs="Arial"/>
          <w:b w:val="0"/>
        </w:rPr>
        <w:t xml:space="preserve"> </w:t>
      </w:r>
      <w:r w:rsidR="007E4A43" w:rsidRPr="00E73588">
        <w:rPr>
          <w:rFonts w:cs="Arial"/>
          <w:b w:val="0"/>
        </w:rPr>
        <w:t>Бобровского муниципаль</w:t>
      </w:r>
      <w:r w:rsidR="007E4A43">
        <w:rPr>
          <w:rFonts w:cs="Arial"/>
          <w:b w:val="0"/>
        </w:rPr>
        <w:t>ного района Воронежской области,</w:t>
      </w:r>
      <w:r w:rsidR="00F86350" w:rsidRPr="00F86350">
        <w:rPr>
          <w:rFonts w:cs="Arial"/>
        </w:rPr>
        <w:t xml:space="preserve"> </w:t>
      </w:r>
      <w:r w:rsidR="00BA20FB">
        <w:rPr>
          <w:rFonts w:cs="Arial"/>
          <w:b w:val="0"/>
        </w:rPr>
        <w:t xml:space="preserve">Совет народных депутатов </w:t>
      </w:r>
      <w:r w:rsidR="00333A05" w:rsidRPr="00333A05">
        <w:rPr>
          <w:rFonts w:cs="Arial"/>
          <w:b w:val="0"/>
        </w:rPr>
        <w:t>Никольского</w:t>
      </w:r>
      <w:r w:rsidR="00BA20FB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3270A7" w:rsidRDefault="003F1B7E" w:rsidP="003270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C087A">
        <w:rPr>
          <w:sz w:val="28"/>
          <w:szCs w:val="28"/>
        </w:rPr>
        <w:tab/>
        <w:t>1.</w:t>
      </w:r>
      <w:r w:rsidR="00A3099A" w:rsidRPr="001143A4">
        <w:rPr>
          <w:szCs w:val="28"/>
        </w:rPr>
        <w:t xml:space="preserve"> </w:t>
      </w:r>
      <w:r w:rsidR="001143A4">
        <w:rPr>
          <w:szCs w:val="28"/>
        </w:rPr>
        <w:t xml:space="preserve"> </w:t>
      </w:r>
      <w:r w:rsidR="00BA20FB">
        <w:rPr>
          <w:sz w:val="28"/>
          <w:szCs w:val="28"/>
        </w:rPr>
        <w:t>Принять</w:t>
      </w:r>
      <w:r w:rsidR="001F751A">
        <w:rPr>
          <w:sz w:val="28"/>
          <w:szCs w:val="28"/>
        </w:rPr>
        <w:t xml:space="preserve"> </w:t>
      </w:r>
      <w:r w:rsidR="00BA20FB">
        <w:rPr>
          <w:sz w:val="28"/>
          <w:szCs w:val="28"/>
        </w:rPr>
        <w:t xml:space="preserve">от </w:t>
      </w:r>
      <w:r w:rsidR="00BA20FB" w:rsidRPr="003270A7">
        <w:rPr>
          <w:sz w:val="28"/>
        </w:rPr>
        <w:t>Бобровского муниципального района</w:t>
      </w:r>
      <w:r w:rsidR="00BA20FB" w:rsidRPr="003270A7">
        <w:rPr>
          <w:sz w:val="28"/>
          <w:szCs w:val="28"/>
        </w:rPr>
        <w:t xml:space="preserve"> </w:t>
      </w:r>
      <w:r w:rsidR="00BA20FB">
        <w:rPr>
          <w:sz w:val="28"/>
          <w:szCs w:val="28"/>
        </w:rPr>
        <w:t xml:space="preserve">Воронежской области </w:t>
      </w:r>
      <w:r w:rsidR="001F751A">
        <w:rPr>
          <w:sz w:val="28"/>
          <w:szCs w:val="28"/>
        </w:rPr>
        <w:t>полномочия</w:t>
      </w:r>
      <w:r w:rsidR="00B5532E">
        <w:rPr>
          <w:sz w:val="28"/>
          <w:szCs w:val="28"/>
        </w:rPr>
        <w:t xml:space="preserve"> по осуществлению муниципального земельного контроля в отношении объектов земельных отношений, расположенных в границах </w:t>
      </w:r>
      <w:r w:rsidR="00333A05" w:rsidRPr="00333A05">
        <w:rPr>
          <w:sz w:val="28"/>
          <w:szCs w:val="28"/>
        </w:rPr>
        <w:t>Никольского</w:t>
      </w:r>
      <w:r w:rsidR="00BA20FB">
        <w:rPr>
          <w:sz w:val="28"/>
          <w:szCs w:val="28"/>
        </w:rPr>
        <w:t xml:space="preserve"> </w:t>
      </w:r>
      <w:r w:rsidR="00B5532E">
        <w:rPr>
          <w:sz w:val="28"/>
          <w:szCs w:val="28"/>
        </w:rPr>
        <w:t>сельск</w:t>
      </w:r>
      <w:r w:rsidR="00BA20FB">
        <w:rPr>
          <w:sz w:val="28"/>
          <w:szCs w:val="28"/>
        </w:rPr>
        <w:t>ого</w:t>
      </w:r>
      <w:r w:rsidR="00B5532E">
        <w:rPr>
          <w:sz w:val="28"/>
          <w:szCs w:val="28"/>
        </w:rPr>
        <w:t xml:space="preserve"> поселени</w:t>
      </w:r>
      <w:r w:rsidR="00BA20FB">
        <w:rPr>
          <w:sz w:val="28"/>
          <w:szCs w:val="28"/>
        </w:rPr>
        <w:t>я</w:t>
      </w:r>
      <w:r w:rsidR="00BA20FB" w:rsidRPr="00BA20FB">
        <w:rPr>
          <w:rFonts w:cs="Arial"/>
        </w:rPr>
        <w:t xml:space="preserve"> </w:t>
      </w:r>
      <w:r w:rsidR="00BA20FB" w:rsidRPr="00BA20FB">
        <w:rPr>
          <w:rFonts w:cs="Arial"/>
          <w:sz w:val="28"/>
          <w:szCs w:val="28"/>
        </w:rPr>
        <w:t>Бобровского муниципального района Воронежской области</w:t>
      </w:r>
      <w:r w:rsidR="001F751A">
        <w:rPr>
          <w:sz w:val="28"/>
          <w:szCs w:val="28"/>
        </w:rPr>
        <w:t>.</w:t>
      </w:r>
    </w:p>
    <w:p w:rsidR="003270A7" w:rsidRDefault="003270A7" w:rsidP="003270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2B6A">
        <w:rPr>
          <w:sz w:val="28"/>
          <w:szCs w:val="28"/>
        </w:rPr>
        <w:t>Администрации</w:t>
      </w:r>
      <w:r w:rsidR="001F751A">
        <w:rPr>
          <w:sz w:val="28"/>
          <w:szCs w:val="28"/>
        </w:rPr>
        <w:t xml:space="preserve"> </w:t>
      </w:r>
      <w:r w:rsidR="00333A05" w:rsidRPr="00333A05">
        <w:rPr>
          <w:sz w:val="28"/>
          <w:szCs w:val="28"/>
        </w:rPr>
        <w:t>Никольского</w:t>
      </w:r>
      <w:r w:rsidR="00BA20FB">
        <w:rPr>
          <w:sz w:val="28"/>
          <w:szCs w:val="28"/>
        </w:rPr>
        <w:t xml:space="preserve"> сельского поселения</w:t>
      </w:r>
      <w:r w:rsidR="00BA20FB" w:rsidRPr="00BA20FB">
        <w:rPr>
          <w:rFonts w:cs="Arial"/>
        </w:rPr>
        <w:t xml:space="preserve"> </w:t>
      </w:r>
      <w:r w:rsidR="00BA20FB" w:rsidRPr="00BA20FB">
        <w:rPr>
          <w:rFonts w:cs="Arial"/>
          <w:sz w:val="28"/>
          <w:szCs w:val="28"/>
        </w:rPr>
        <w:t>Бобровского муниципального района Воронежской области</w:t>
      </w:r>
      <w:r w:rsidR="001F751A" w:rsidRPr="001F751A">
        <w:rPr>
          <w:sz w:val="28"/>
          <w:szCs w:val="28"/>
        </w:rPr>
        <w:t xml:space="preserve"> </w:t>
      </w:r>
      <w:r w:rsidR="001F751A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аключить соглашения </w:t>
      </w:r>
      <w:r w:rsidR="001F751A">
        <w:rPr>
          <w:sz w:val="28"/>
          <w:szCs w:val="28"/>
        </w:rPr>
        <w:t xml:space="preserve">с </w:t>
      </w:r>
      <w:r w:rsidR="008361A2">
        <w:rPr>
          <w:sz w:val="28"/>
          <w:szCs w:val="28"/>
        </w:rPr>
        <w:t>администрацией</w:t>
      </w:r>
      <w:r w:rsidR="001F751A" w:rsidRPr="003270A7">
        <w:rPr>
          <w:sz w:val="28"/>
        </w:rPr>
        <w:t xml:space="preserve"> Бобровского муниципального района</w:t>
      </w:r>
      <w:r w:rsidR="001F751A" w:rsidRPr="003270A7">
        <w:rPr>
          <w:sz w:val="28"/>
          <w:szCs w:val="28"/>
        </w:rPr>
        <w:t xml:space="preserve"> </w:t>
      </w:r>
      <w:r w:rsidR="001F751A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о передаче указанных </w:t>
      </w:r>
      <w:r w:rsidR="00132B6A">
        <w:rPr>
          <w:sz w:val="28"/>
          <w:szCs w:val="28"/>
        </w:rPr>
        <w:t xml:space="preserve">в пункте 1 настоящего решения </w:t>
      </w:r>
      <w:r>
        <w:rPr>
          <w:sz w:val="28"/>
          <w:szCs w:val="28"/>
        </w:rPr>
        <w:t>полномочий</w:t>
      </w:r>
      <w:r w:rsidR="001F751A">
        <w:rPr>
          <w:sz w:val="28"/>
          <w:szCs w:val="28"/>
        </w:rPr>
        <w:t xml:space="preserve"> сроком на 5 лет с момента заключения соглашения.</w:t>
      </w:r>
    </w:p>
    <w:p w:rsidR="003F1B7E" w:rsidRDefault="001F751A" w:rsidP="001F751A">
      <w:pPr>
        <w:pStyle w:val="20"/>
        <w:spacing w:line="360" w:lineRule="auto"/>
        <w:ind w:firstLine="539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>. О</w:t>
      </w:r>
      <w:r w:rsidR="00333A05">
        <w:rPr>
          <w:bCs w:val="0"/>
        </w:rPr>
        <w:t>бнародовать</w:t>
      </w:r>
      <w:r w:rsidR="003F1B7E">
        <w:rPr>
          <w:bCs w:val="0"/>
        </w:rPr>
        <w:t xml:space="preserve"> настоящее решение.</w:t>
      </w:r>
    </w:p>
    <w:p w:rsidR="00333A05" w:rsidRDefault="00333A05" w:rsidP="00333A05">
      <w:pPr>
        <w:pStyle w:val="20"/>
        <w:spacing w:line="360" w:lineRule="auto"/>
        <w:jc w:val="both"/>
        <w:rPr>
          <w:bCs w:val="0"/>
        </w:rPr>
      </w:pPr>
    </w:p>
    <w:p w:rsidR="00333A05" w:rsidRDefault="00333A05" w:rsidP="008A4B74">
      <w:pPr>
        <w:pStyle w:val="20"/>
        <w:jc w:val="both"/>
        <w:rPr>
          <w:bCs w:val="0"/>
        </w:rPr>
      </w:pPr>
      <w:r>
        <w:rPr>
          <w:bCs w:val="0"/>
        </w:rPr>
        <w:t>Глава Никольского сельского поселения</w:t>
      </w:r>
    </w:p>
    <w:p w:rsidR="00333A05" w:rsidRDefault="00333A05" w:rsidP="008A4B74">
      <w:pPr>
        <w:pStyle w:val="20"/>
        <w:jc w:val="both"/>
        <w:rPr>
          <w:bCs w:val="0"/>
        </w:rPr>
      </w:pPr>
      <w:r>
        <w:rPr>
          <w:bCs w:val="0"/>
        </w:rPr>
        <w:t>Бобровского муниципального района</w:t>
      </w:r>
    </w:p>
    <w:p w:rsidR="00333A05" w:rsidRDefault="00333A05" w:rsidP="008A4B74">
      <w:pPr>
        <w:pStyle w:val="20"/>
        <w:jc w:val="both"/>
        <w:rPr>
          <w:bCs w:val="0"/>
        </w:rPr>
      </w:pPr>
      <w:r>
        <w:rPr>
          <w:bCs w:val="0"/>
        </w:rPr>
        <w:t xml:space="preserve">Воронежской области                                                                В.Н. </w:t>
      </w:r>
      <w:proofErr w:type="spellStart"/>
      <w:r>
        <w:rPr>
          <w:bCs w:val="0"/>
        </w:rPr>
        <w:t>Машошин</w:t>
      </w:r>
      <w:proofErr w:type="spellEnd"/>
    </w:p>
    <w:p w:rsidR="00733E43" w:rsidRDefault="00733E43" w:rsidP="00733E43">
      <w:pPr>
        <w:pStyle w:val="20"/>
        <w:jc w:val="both"/>
        <w:rPr>
          <w:b/>
          <w:iCs/>
        </w:rPr>
      </w:pPr>
    </w:p>
    <w:sectPr w:rsidR="00733E43" w:rsidSect="003A04EC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B6" w:rsidRDefault="00EC3CB6">
      <w:r>
        <w:separator/>
      </w:r>
    </w:p>
  </w:endnote>
  <w:endnote w:type="continuationSeparator" w:id="0">
    <w:p w:rsidR="00EC3CB6" w:rsidRDefault="00EC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B6" w:rsidRDefault="00EC3CB6">
      <w:r>
        <w:separator/>
      </w:r>
    </w:p>
  </w:footnote>
  <w:footnote w:type="continuationSeparator" w:id="0">
    <w:p w:rsidR="00EC3CB6" w:rsidRDefault="00EC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F6A0FC0"/>
    <w:multiLevelType w:val="multilevel"/>
    <w:tmpl w:val="E386439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5E06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2848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2E7"/>
    <w:rsid w:val="001B444B"/>
    <w:rsid w:val="001B76B3"/>
    <w:rsid w:val="001C46EE"/>
    <w:rsid w:val="001C6935"/>
    <w:rsid w:val="001D291F"/>
    <w:rsid w:val="001D5D7B"/>
    <w:rsid w:val="001D7295"/>
    <w:rsid w:val="001E0BF4"/>
    <w:rsid w:val="001E29EB"/>
    <w:rsid w:val="001E3984"/>
    <w:rsid w:val="001E4745"/>
    <w:rsid w:val="001F0CB0"/>
    <w:rsid w:val="001F1B90"/>
    <w:rsid w:val="001F751A"/>
    <w:rsid w:val="0021413E"/>
    <w:rsid w:val="00214F0A"/>
    <w:rsid w:val="002407EF"/>
    <w:rsid w:val="00241884"/>
    <w:rsid w:val="00242D8E"/>
    <w:rsid w:val="00257351"/>
    <w:rsid w:val="00265575"/>
    <w:rsid w:val="00272EC2"/>
    <w:rsid w:val="0027468E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4E86"/>
    <w:rsid w:val="00325B77"/>
    <w:rsid w:val="003270A7"/>
    <w:rsid w:val="00333458"/>
    <w:rsid w:val="00333A05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04EC"/>
    <w:rsid w:val="003A5663"/>
    <w:rsid w:val="003A5E10"/>
    <w:rsid w:val="003B6A97"/>
    <w:rsid w:val="003C7560"/>
    <w:rsid w:val="003D57FC"/>
    <w:rsid w:val="003F01B3"/>
    <w:rsid w:val="003F1B7E"/>
    <w:rsid w:val="003F21F4"/>
    <w:rsid w:val="00407B74"/>
    <w:rsid w:val="00410EC9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267C"/>
    <w:rsid w:val="00635706"/>
    <w:rsid w:val="00637B1C"/>
    <w:rsid w:val="00640E71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969B8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3E43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5EB9"/>
    <w:rsid w:val="00790419"/>
    <w:rsid w:val="00795221"/>
    <w:rsid w:val="007958B8"/>
    <w:rsid w:val="007961B7"/>
    <w:rsid w:val="007A5A8C"/>
    <w:rsid w:val="007A604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361A2"/>
    <w:rsid w:val="00847352"/>
    <w:rsid w:val="008667A9"/>
    <w:rsid w:val="00873935"/>
    <w:rsid w:val="00877249"/>
    <w:rsid w:val="00890331"/>
    <w:rsid w:val="00893EB9"/>
    <w:rsid w:val="008945C6"/>
    <w:rsid w:val="008A4B74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7125"/>
    <w:rsid w:val="009F0E6D"/>
    <w:rsid w:val="009F1C13"/>
    <w:rsid w:val="009F2C9E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106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A20FB"/>
    <w:rsid w:val="00BB447D"/>
    <w:rsid w:val="00BB4578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303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3BC3"/>
    <w:rsid w:val="00D3421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AB7"/>
    <w:rsid w:val="00DD4DBC"/>
    <w:rsid w:val="00DE735E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35F0"/>
    <w:rsid w:val="00EB7904"/>
    <w:rsid w:val="00EC3CB6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29DB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8BDF-941C-462C-92FA-040B7728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1591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nikolskoe</cp:lastModifiedBy>
  <cp:revision>9</cp:revision>
  <cp:lastPrinted>2018-05-31T06:51:00Z</cp:lastPrinted>
  <dcterms:created xsi:type="dcterms:W3CDTF">2018-05-22T05:44:00Z</dcterms:created>
  <dcterms:modified xsi:type="dcterms:W3CDTF">2018-05-31T06:51:00Z</dcterms:modified>
</cp:coreProperties>
</file>